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A605" w14:textId="21401046" w:rsidR="00E9607C" w:rsidRDefault="007E7D65" w:rsidP="001F42CC">
      <w:pPr>
        <w:spacing w:after="0" w:line="240" w:lineRule="auto"/>
        <w:jc w:val="center"/>
        <w:rPr>
          <w:rFonts w:ascii="Times New Roman" w:hAnsi="Times New Roman" w:cs="Times New Roman"/>
          <w:b/>
          <w:bCs/>
        </w:rPr>
      </w:pPr>
      <w:r w:rsidRPr="001F42CC">
        <w:rPr>
          <w:rFonts w:ascii="Times New Roman" w:hAnsi="Times New Roman" w:cs="Times New Roman"/>
          <w:b/>
          <w:bCs/>
        </w:rPr>
        <w:t xml:space="preserve"> MİL-MUĞAN İQTİSADİ RAYONUNDA </w:t>
      </w:r>
      <w:r w:rsidR="00E9607C" w:rsidRPr="001F42CC">
        <w:rPr>
          <w:rFonts w:ascii="Times New Roman" w:hAnsi="Times New Roman" w:cs="Times New Roman"/>
          <w:b/>
          <w:bCs/>
        </w:rPr>
        <w:t>ƏHALİNİN MƏŞĞULLUQ STRUKTURU</w:t>
      </w:r>
      <w:r w:rsidRPr="001F42CC">
        <w:rPr>
          <w:rFonts w:ascii="Times New Roman" w:hAnsi="Times New Roman" w:cs="Times New Roman"/>
          <w:b/>
          <w:bCs/>
        </w:rPr>
        <w:t xml:space="preserve"> VƏ ONUN SƏMƏRƏLİ TƏŞKİLİ YOLLARI</w:t>
      </w:r>
    </w:p>
    <w:p w14:paraId="436A02AB" w14:textId="77777777" w:rsidR="009E6121" w:rsidRPr="001F42CC" w:rsidRDefault="009E6121" w:rsidP="001F42CC">
      <w:pPr>
        <w:spacing w:after="0" w:line="240" w:lineRule="auto"/>
        <w:jc w:val="center"/>
        <w:rPr>
          <w:rFonts w:ascii="Times New Roman" w:hAnsi="Times New Roman" w:cs="Times New Roman"/>
          <w:b/>
          <w:bCs/>
        </w:rPr>
      </w:pPr>
    </w:p>
    <w:p w14:paraId="1AF2E12D" w14:textId="77777777" w:rsidR="007E7D65" w:rsidRDefault="007E7D65" w:rsidP="009E6121">
      <w:pPr>
        <w:spacing w:after="0" w:line="240" w:lineRule="auto"/>
        <w:ind w:firstLine="567"/>
        <w:rPr>
          <w:rFonts w:ascii="Times New Roman" w:hAnsi="Times New Roman" w:cs="Times New Roman"/>
          <w:iCs/>
        </w:rPr>
      </w:pPr>
      <w:r w:rsidRPr="001F42CC">
        <w:rPr>
          <w:rFonts w:ascii="Times New Roman" w:hAnsi="Times New Roman" w:cs="Times New Roman"/>
          <w:iCs/>
        </w:rPr>
        <w:t>Vəliyev Musa Rəfi oğlu</w:t>
      </w:r>
    </w:p>
    <w:p w14:paraId="311F2091" w14:textId="3031A91A" w:rsidR="00A64319" w:rsidRPr="00A64319" w:rsidRDefault="00A64319" w:rsidP="00A64319">
      <w:pPr>
        <w:spacing w:after="0" w:line="240" w:lineRule="auto"/>
        <w:ind w:firstLine="567"/>
        <w:rPr>
          <w:rFonts w:ascii="Times New Roman" w:hAnsi="Times New Roman" w:cs="Times New Roman"/>
          <w:iCs/>
          <w:lang w:val="en-US"/>
        </w:rPr>
      </w:pPr>
      <w:hyperlink r:id="rId7" w:history="1">
        <w:r w:rsidRPr="00A64319">
          <w:rPr>
            <w:rStyle w:val="Hyperlink"/>
            <w:rFonts w:ascii="Times New Roman" w:hAnsi="Times New Roman" w:cs="Times New Roman"/>
            <w:iCs/>
            <w:lang w:val="en-US"/>
          </w:rPr>
          <w:t>https://orcid.org/0009-0007-8323-9293</w:t>
        </w:r>
      </w:hyperlink>
    </w:p>
    <w:p w14:paraId="72B5315E" w14:textId="399699F6" w:rsidR="007E7D65" w:rsidRPr="001F42CC" w:rsidRDefault="007E7D65" w:rsidP="009E6121">
      <w:pPr>
        <w:spacing w:after="0" w:line="240" w:lineRule="auto"/>
        <w:ind w:firstLine="567"/>
        <w:rPr>
          <w:rFonts w:ascii="Times New Roman" w:hAnsi="Times New Roman" w:cs="Times New Roman"/>
          <w:i/>
        </w:rPr>
      </w:pPr>
      <w:r w:rsidRPr="001F42CC">
        <w:rPr>
          <w:rFonts w:ascii="Times New Roman" w:hAnsi="Times New Roman" w:cs="Times New Roman"/>
          <w:i/>
        </w:rPr>
        <w:t>ETN Coğrafiya İnstitutu</w:t>
      </w:r>
      <w:r w:rsidR="00DC0FE3" w:rsidRPr="001F42CC">
        <w:rPr>
          <w:rFonts w:ascii="Times New Roman" w:hAnsi="Times New Roman" w:cs="Times New Roman"/>
          <w:i/>
        </w:rPr>
        <w:t>, PHŞ</w:t>
      </w:r>
      <w:r w:rsidRPr="001F42CC">
        <w:rPr>
          <w:rFonts w:ascii="Times New Roman" w:hAnsi="Times New Roman" w:cs="Times New Roman"/>
          <w:i/>
        </w:rPr>
        <w:t xml:space="preserve"> </w:t>
      </w:r>
    </w:p>
    <w:p w14:paraId="4643D387" w14:textId="1776C616" w:rsidR="002E3AD5" w:rsidRPr="004D2ED9" w:rsidRDefault="00A64319" w:rsidP="00A64319">
      <w:pPr>
        <w:spacing w:after="0" w:line="240" w:lineRule="auto"/>
        <w:ind w:firstLine="567"/>
        <w:rPr>
          <w:rFonts w:ascii="Times New Roman" w:hAnsi="Times New Roman" w:cs="Times New Roman"/>
        </w:rPr>
      </w:pPr>
      <w:hyperlink r:id="rId8" w:history="1">
        <w:r w:rsidRPr="00A64319">
          <w:rPr>
            <w:rStyle w:val="Hyperlink"/>
            <w:rFonts w:ascii="Times New Roman" w:hAnsi="Times New Roman" w:cs="Times New Roman"/>
          </w:rPr>
          <w:t>musavaliyev77@gmail.com</w:t>
        </w:r>
      </w:hyperlink>
    </w:p>
    <w:p w14:paraId="1C7C0B9E" w14:textId="77777777" w:rsidR="00A64319" w:rsidRPr="001F42CC" w:rsidRDefault="00A64319" w:rsidP="00A64319">
      <w:pPr>
        <w:spacing w:after="0" w:line="240" w:lineRule="auto"/>
        <w:ind w:firstLine="567"/>
        <w:rPr>
          <w:rFonts w:ascii="Times New Roman" w:hAnsi="Times New Roman" w:cs="Times New Roman"/>
          <w:b/>
          <w:bCs/>
        </w:rPr>
      </w:pPr>
    </w:p>
    <w:p w14:paraId="6ADBA44D" w14:textId="6A0016B0" w:rsidR="002E3AD5" w:rsidRPr="001F42CC" w:rsidRDefault="002E3AD5"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 xml:space="preserve">Xülasə. </w:t>
      </w:r>
      <w:r w:rsidRPr="001F42CC">
        <w:rPr>
          <w:rFonts w:ascii="Times New Roman" w:hAnsi="Times New Roman" w:cs="Times New Roman"/>
        </w:rPr>
        <w:t>Əhalinin məşğulluq strukturunun formalaşması təsərrüfat sahələrinin inkişafı və bu sahələrdə çalışan insanların sayı ilə müəyyən edilir. Bu zaman təsərrüfatın inkişaf səviyyəsi də aparıcı amillərdən biri kimi özünü göstərir.</w:t>
      </w:r>
    </w:p>
    <w:p w14:paraId="28EA2189" w14:textId="0DA431B8" w:rsidR="00F74939" w:rsidRPr="001F42CC" w:rsidRDefault="002E3AD5"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Regionlarda kənd məskunlaşmasının aparıcı yer tutması, kənd təsərrüfatının inkişafı onunla əlaqəli olan sahələrin də məşğulluqda üstün yer tutmasına gətirib çıxarır. Müstəqilliyin ilk illərində başlanan çətinliklərin </w:t>
      </w:r>
      <w:r w:rsidR="003642C2" w:rsidRPr="001F42CC">
        <w:rPr>
          <w:rFonts w:ascii="Times New Roman" w:hAnsi="Times New Roman" w:cs="Times New Roman"/>
        </w:rPr>
        <w:t xml:space="preserve">aradan qaldırılması üçün aparılan islahatlar hələlik regionlarda məşğulluq strukturuna ciddi təsir göstərə bilmir. Uzun illərdir ki,  kənd təsərrüfatı məşğulluqda </w:t>
      </w:r>
      <w:r w:rsidR="00DC0FE3" w:rsidRPr="001F42CC">
        <w:rPr>
          <w:rFonts w:ascii="Times New Roman" w:hAnsi="Times New Roman" w:cs="Times New Roman"/>
        </w:rPr>
        <w:t>əsas</w:t>
      </w:r>
      <w:r w:rsidR="003642C2" w:rsidRPr="001F42CC">
        <w:rPr>
          <w:rFonts w:ascii="Times New Roman" w:hAnsi="Times New Roman" w:cs="Times New Roman"/>
        </w:rPr>
        <w:t xml:space="preserve"> yer tutur, baxmayaraq ki, bu sahə</w:t>
      </w:r>
      <w:r w:rsidR="00DC0FE3" w:rsidRPr="001F42CC">
        <w:rPr>
          <w:rFonts w:ascii="Times New Roman" w:hAnsi="Times New Roman" w:cs="Times New Roman"/>
        </w:rPr>
        <w:t xml:space="preserve"> Ümumi daxili məhsul</w:t>
      </w:r>
      <w:r w:rsidR="003642C2" w:rsidRPr="001F42CC">
        <w:rPr>
          <w:rFonts w:ascii="Times New Roman" w:hAnsi="Times New Roman" w:cs="Times New Roman"/>
        </w:rPr>
        <w:t xml:space="preserve"> məhsullarının az bir hissəsini verir. Ona görə məşğulluğun səmərəli </w:t>
      </w:r>
      <w:r w:rsidRPr="001F42CC">
        <w:rPr>
          <w:rFonts w:ascii="Times New Roman" w:hAnsi="Times New Roman" w:cs="Times New Roman"/>
        </w:rPr>
        <w:t xml:space="preserve"> </w:t>
      </w:r>
      <w:r w:rsidR="00DC0FE3" w:rsidRPr="001F42CC">
        <w:rPr>
          <w:rFonts w:ascii="Times New Roman" w:hAnsi="Times New Roman" w:cs="Times New Roman"/>
        </w:rPr>
        <w:t>strukturu</w:t>
      </w:r>
      <w:r w:rsidR="003642C2" w:rsidRPr="001F42CC">
        <w:rPr>
          <w:rFonts w:ascii="Times New Roman" w:hAnsi="Times New Roman" w:cs="Times New Roman"/>
        </w:rPr>
        <w:t xml:space="preserve">un təşkili üçün regionlarda, o cümlədən Mil-Muğan iqtisadi rayonunda yüngül və yeyinti sənayesi kimi əmək tutumlu sahələrin, xidmət sahələrinin əhəmiyyətinin artırılması, yeni obyektlər şəbəkəsinin və iş yerlərinin sayının çoxaldılmasına şərait yaradılması mühüm vəzifə kimi qarşıda durur. Bu istiqamətdə tədbirlərin elmi-nəzəri əsaslarının da işlənib hazırlanması mühüm </w:t>
      </w:r>
      <w:r w:rsidR="00F74939" w:rsidRPr="001F42CC">
        <w:rPr>
          <w:rFonts w:ascii="Times New Roman" w:hAnsi="Times New Roman" w:cs="Times New Roman"/>
        </w:rPr>
        <w:t>ə</w:t>
      </w:r>
      <w:r w:rsidR="003642C2" w:rsidRPr="001F42CC">
        <w:rPr>
          <w:rFonts w:ascii="Times New Roman" w:hAnsi="Times New Roman" w:cs="Times New Roman"/>
        </w:rPr>
        <w:t xml:space="preserve">həmiyyət kəsb edir. </w:t>
      </w:r>
      <w:r w:rsidR="00DC0FE3" w:rsidRPr="001F42CC">
        <w:rPr>
          <w:rFonts w:ascii="Times New Roman" w:hAnsi="Times New Roman" w:cs="Times New Roman"/>
        </w:rPr>
        <w:t>Tədqiqat zamanı</w:t>
      </w:r>
      <w:r w:rsidR="00F74939" w:rsidRPr="001F42CC">
        <w:rPr>
          <w:rFonts w:ascii="Times New Roman" w:hAnsi="Times New Roman" w:cs="Times New Roman"/>
        </w:rPr>
        <w:t xml:space="preserve"> iqtisadi rayonda əhalinin iş yerləri ilə təminatının vacibliyi göstərilir, onların demoqrafik potensiala uyğun olmasının əhəmiyyəti, onun strukturunun daimi olaraq yenidən qurulması istiqamətində tədbirlərin rolu, yeni açılan iş yerlərinin təsərrüfat sahələri üzrə paylanması  müəyyən olunur.</w:t>
      </w:r>
    </w:p>
    <w:p w14:paraId="00F8AA68" w14:textId="53ED5FF9" w:rsidR="002E3AD5" w:rsidRPr="001F42CC" w:rsidRDefault="00DC0FE3"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M</w:t>
      </w:r>
      <w:r w:rsidR="003642C2" w:rsidRPr="001F42CC">
        <w:rPr>
          <w:rFonts w:ascii="Times New Roman" w:hAnsi="Times New Roman" w:cs="Times New Roman"/>
        </w:rPr>
        <w:t xml:space="preserve">əşğulluq strukturunun yenidən qurulması üçün </w:t>
      </w:r>
      <w:r w:rsidRPr="001F42CC">
        <w:rPr>
          <w:rFonts w:ascii="Times New Roman" w:hAnsi="Times New Roman" w:cs="Times New Roman"/>
        </w:rPr>
        <w:t xml:space="preserve">məqalədə </w:t>
      </w:r>
      <w:r w:rsidR="003642C2" w:rsidRPr="001F42CC">
        <w:rPr>
          <w:rFonts w:ascii="Times New Roman" w:hAnsi="Times New Roman" w:cs="Times New Roman"/>
        </w:rPr>
        <w:t>təkliflər hazırlanmışdır.</w:t>
      </w:r>
    </w:p>
    <w:p w14:paraId="736427D5" w14:textId="3AAE5986" w:rsidR="003642C2" w:rsidRPr="001F42CC" w:rsidRDefault="003642C2" w:rsidP="001F42CC">
      <w:pPr>
        <w:spacing w:after="0" w:line="240" w:lineRule="auto"/>
        <w:ind w:firstLine="567"/>
        <w:jc w:val="both"/>
        <w:rPr>
          <w:rFonts w:ascii="Times New Roman" w:hAnsi="Times New Roman" w:cs="Times New Roman"/>
          <w:i/>
          <w:iCs/>
        </w:rPr>
      </w:pPr>
      <w:r w:rsidRPr="001F42CC">
        <w:rPr>
          <w:rFonts w:ascii="Times New Roman" w:hAnsi="Times New Roman" w:cs="Times New Roman"/>
          <w:b/>
          <w:bCs/>
          <w:i/>
          <w:iCs/>
        </w:rPr>
        <w:t>Açar sözlər</w:t>
      </w:r>
      <w:r w:rsidRPr="001F42CC">
        <w:rPr>
          <w:rFonts w:ascii="Times New Roman" w:hAnsi="Times New Roman" w:cs="Times New Roman"/>
        </w:rPr>
        <w:t>:</w:t>
      </w:r>
      <w:r w:rsidR="001F42CC" w:rsidRPr="001F42CC">
        <w:rPr>
          <w:rFonts w:ascii="Times New Roman" w:hAnsi="Times New Roman" w:cs="Times New Roman"/>
        </w:rPr>
        <w:t xml:space="preserve"> </w:t>
      </w:r>
      <w:r w:rsidRPr="001F42CC">
        <w:rPr>
          <w:rFonts w:ascii="Times New Roman" w:hAnsi="Times New Roman" w:cs="Times New Roman"/>
          <w:i/>
          <w:iCs/>
        </w:rPr>
        <w:t>məşğulluq strukturu, əmək ehtiyatları, iqtisadi rayon, kənd təsərrüfatı</w:t>
      </w:r>
      <w:r w:rsidR="001F42CC" w:rsidRPr="001F42CC">
        <w:rPr>
          <w:rFonts w:ascii="Times New Roman" w:hAnsi="Times New Roman" w:cs="Times New Roman"/>
          <w:i/>
          <w:iCs/>
        </w:rPr>
        <w:t>,</w:t>
      </w:r>
      <w:r w:rsidRPr="001F42CC">
        <w:rPr>
          <w:rFonts w:ascii="Times New Roman" w:hAnsi="Times New Roman" w:cs="Times New Roman"/>
          <w:i/>
          <w:iCs/>
        </w:rPr>
        <w:t xml:space="preserve"> iqtisadi islahatlar.</w:t>
      </w:r>
    </w:p>
    <w:p w14:paraId="626ED3A2" w14:textId="6F210AEA" w:rsidR="00A57B62" w:rsidRPr="001F42CC" w:rsidRDefault="00A57B62" w:rsidP="001F42CC">
      <w:pPr>
        <w:spacing w:after="0" w:line="240" w:lineRule="auto"/>
        <w:ind w:firstLine="567"/>
        <w:jc w:val="both"/>
        <w:rPr>
          <w:rFonts w:ascii="Times New Roman" w:hAnsi="Times New Roman" w:cs="Times New Roman"/>
          <w:i/>
          <w:iCs/>
        </w:rPr>
      </w:pPr>
      <w:r w:rsidRPr="001F42CC">
        <w:rPr>
          <w:rFonts w:ascii="Times New Roman" w:hAnsi="Times New Roman" w:cs="Times New Roman"/>
          <w:i/>
          <w:iCs/>
          <w:noProof/>
          <w:lang w:val="ru-RU" w:eastAsia="ru-RU"/>
        </w:rPr>
        <mc:AlternateContent>
          <mc:Choice Requires="wps">
            <w:drawing>
              <wp:anchor distT="0" distB="0" distL="114300" distR="114300" simplePos="0" relativeHeight="251659264" behindDoc="0" locked="0" layoutInCell="1" allowOverlap="1" wp14:anchorId="61ACADD0" wp14:editId="3EEBED32">
                <wp:simplePos x="0" y="0"/>
                <wp:positionH relativeFrom="column">
                  <wp:posOffset>-204011</wp:posOffset>
                </wp:positionH>
                <wp:positionV relativeFrom="paragraph">
                  <wp:posOffset>100965</wp:posOffset>
                </wp:positionV>
                <wp:extent cx="6485324" cy="15368"/>
                <wp:effectExtent l="0" t="0" r="29845" b="22860"/>
                <wp:wrapNone/>
                <wp:docPr id="1" name="Straight Connector 1"/>
                <wp:cNvGraphicFramePr/>
                <a:graphic xmlns:a="http://schemas.openxmlformats.org/drawingml/2006/main">
                  <a:graphicData uri="http://schemas.microsoft.com/office/word/2010/wordprocessingShape">
                    <wps:wsp>
                      <wps:cNvCnPr/>
                      <wps:spPr>
                        <a:xfrm>
                          <a:off x="0" y="0"/>
                          <a:ext cx="6485324" cy="15368"/>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C6E3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pt,7.95pt" to="494.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" strokecolor="black [3200]" strokeweight=".25pt">
                <v:stroke joinstyle="miter"/>
              </v:line>
            </w:pict>
          </mc:Fallback>
        </mc:AlternateContent>
      </w:r>
    </w:p>
    <w:p w14:paraId="09F2CAF7" w14:textId="77777777" w:rsidR="00A57B62" w:rsidRPr="001F42CC" w:rsidRDefault="00A57B62" w:rsidP="001F42CC">
      <w:pPr>
        <w:spacing w:after="0" w:line="240" w:lineRule="auto"/>
        <w:jc w:val="center"/>
        <w:rPr>
          <w:rFonts w:ascii="Times New Roman" w:hAnsi="Times New Roman" w:cs="Times New Roman"/>
          <w:b/>
          <w:bCs/>
        </w:rPr>
      </w:pPr>
    </w:p>
    <w:p w14:paraId="618F4FA1" w14:textId="77777777" w:rsidR="001F42CC" w:rsidRPr="001F42CC" w:rsidRDefault="00E9607C" w:rsidP="001F42CC">
      <w:pPr>
        <w:spacing w:after="0" w:line="360" w:lineRule="auto"/>
        <w:ind w:firstLine="567"/>
        <w:jc w:val="both"/>
        <w:rPr>
          <w:rFonts w:ascii="Times New Roman" w:hAnsi="Times New Roman" w:cs="Times New Roman"/>
          <w:sz w:val="26"/>
          <w:szCs w:val="26"/>
        </w:rPr>
      </w:pPr>
      <w:r w:rsidRPr="001F42CC">
        <w:rPr>
          <w:rFonts w:ascii="Times New Roman" w:hAnsi="Times New Roman" w:cs="Times New Roman"/>
          <w:b/>
          <w:bCs/>
          <w:sz w:val="26"/>
          <w:szCs w:val="26"/>
        </w:rPr>
        <w:t>Giriş</w:t>
      </w:r>
      <w:r w:rsidRPr="001F42CC">
        <w:rPr>
          <w:rFonts w:ascii="Times New Roman" w:hAnsi="Times New Roman" w:cs="Times New Roman"/>
          <w:sz w:val="26"/>
          <w:szCs w:val="26"/>
        </w:rPr>
        <w:t>.</w:t>
      </w:r>
    </w:p>
    <w:p w14:paraId="2514DC54" w14:textId="66ABA2BE" w:rsidR="00E9607C" w:rsidRPr="001F42CC" w:rsidRDefault="00E9607C" w:rsidP="001F42CC">
      <w:pPr>
        <w:spacing w:after="0" w:line="360" w:lineRule="auto"/>
        <w:ind w:firstLine="567"/>
        <w:jc w:val="both"/>
        <w:rPr>
          <w:rFonts w:ascii="Times New Roman" w:hAnsi="Times New Roman" w:cs="Times New Roman"/>
        </w:rPr>
      </w:pPr>
      <w:r w:rsidRPr="001F42CC">
        <w:rPr>
          <w:rFonts w:ascii="Times New Roman" w:hAnsi="Times New Roman" w:cs="Times New Roman"/>
        </w:rPr>
        <w:t>Əhali təsərrüfat sahələrində məşğul olmaqla ayrı-ayrı sahələrin və əhalinin müxtəlif ç</w:t>
      </w:r>
      <w:r w:rsidR="005707B9" w:rsidRPr="001F42CC">
        <w:rPr>
          <w:rFonts w:ascii="Times New Roman" w:hAnsi="Times New Roman" w:cs="Times New Roman"/>
        </w:rPr>
        <w:t>e</w:t>
      </w:r>
      <w:r w:rsidRPr="001F42CC">
        <w:rPr>
          <w:rFonts w:ascii="Times New Roman" w:hAnsi="Times New Roman" w:cs="Times New Roman"/>
        </w:rPr>
        <w:t>şidli tələbatını ödəyən məhsullar istehsal edilir, gündəlik və vaxtaşırı xidmətlərə olan tələbatı ödənilir. Eyni zamanda məşğulluq əhalini gəlir mənbələri ilə təmin edir, özünün sosia</w:t>
      </w:r>
      <w:r w:rsidR="005707B9" w:rsidRPr="001F42CC">
        <w:rPr>
          <w:rFonts w:ascii="Times New Roman" w:hAnsi="Times New Roman" w:cs="Times New Roman"/>
        </w:rPr>
        <w:t>l</w:t>
      </w:r>
      <w:r w:rsidRPr="001F42CC">
        <w:rPr>
          <w:rFonts w:ascii="Times New Roman" w:hAnsi="Times New Roman" w:cs="Times New Roman"/>
        </w:rPr>
        <w:t>-mədəni, mənzil-kommunal və yaşayış şəraitini qurur, ailənin tələbatını ödəyir.</w:t>
      </w:r>
    </w:p>
    <w:p w14:paraId="270B34D9" w14:textId="04858703" w:rsidR="005707B9" w:rsidRPr="001F42CC" w:rsidRDefault="00E9607C" w:rsidP="001F42CC">
      <w:pPr>
        <w:spacing w:after="0" w:line="360" w:lineRule="auto"/>
        <w:ind w:firstLine="567"/>
        <w:jc w:val="both"/>
        <w:rPr>
          <w:rFonts w:ascii="Times New Roman" w:hAnsi="Times New Roman" w:cs="Times New Roman"/>
        </w:rPr>
      </w:pPr>
      <w:r w:rsidRPr="001F42CC">
        <w:rPr>
          <w:rFonts w:ascii="Times New Roman" w:hAnsi="Times New Roman" w:cs="Times New Roman"/>
        </w:rPr>
        <w:t xml:space="preserve">Təsərrüfat sahələrində məşğulluq onun sahə və ərazi strukturundan, tarixi-coğrafi inkişaf xüsusiyyətlərindən, şəhər və kənd məskunlaşmasının inkişafından, </w:t>
      </w:r>
      <w:r w:rsidR="005B0EAA" w:rsidRPr="001F42CC">
        <w:rPr>
          <w:rFonts w:ascii="Times New Roman" w:hAnsi="Times New Roman" w:cs="Times New Roman"/>
        </w:rPr>
        <w:t xml:space="preserve">məntəqələrin </w:t>
      </w:r>
      <w:r w:rsidRPr="001F42CC">
        <w:rPr>
          <w:rFonts w:ascii="Times New Roman" w:hAnsi="Times New Roman" w:cs="Times New Roman"/>
        </w:rPr>
        <w:t xml:space="preserve">yerinə yetirdiyi </w:t>
      </w:r>
      <w:r w:rsidR="00DC0FE3" w:rsidRPr="001F42CC">
        <w:rPr>
          <w:rFonts w:ascii="Times New Roman" w:hAnsi="Times New Roman" w:cs="Times New Roman"/>
        </w:rPr>
        <w:t>funksiyalar</w:t>
      </w:r>
      <w:r w:rsidRPr="001F42CC">
        <w:rPr>
          <w:rFonts w:ascii="Times New Roman" w:hAnsi="Times New Roman" w:cs="Times New Roman"/>
        </w:rPr>
        <w:t>dan</w:t>
      </w:r>
      <w:r w:rsidR="005B0EAA" w:rsidRPr="001F42CC">
        <w:rPr>
          <w:rFonts w:ascii="Times New Roman" w:hAnsi="Times New Roman" w:cs="Times New Roman"/>
        </w:rPr>
        <w:t>,</w:t>
      </w:r>
      <w:r w:rsidRPr="001F42CC">
        <w:rPr>
          <w:rFonts w:ascii="Times New Roman" w:hAnsi="Times New Roman" w:cs="Times New Roman"/>
        </w:rPr>
        <w:t xml:space="preserve"> İCM-dən, ətraf ərazilərdə faydalı qazıntıların yerləşməsindən və onlardan istifadə edilməsi imkanlarından, demoqrafik potensialdan, o cümlədən ixtisaslı kadrlardan və əmək təcrübəsindən asılıdır. </w:t>
      </w:r>
    </w:p>
    <w:p w14:paraId="5A7A6C61" w14:textId="2991C9F7" w:rsidR="00E9607C" w:rsidRPr="001F42CC" w:rsidRDefault="005B0EAA" w:rsidP="001F42CC">
      <w:pPr>
        <w:spacing w:after="0" w:line="360" w:lineRule="auto"/>
        <w:ind w:firstLine="567"/>
        <w:jc w:val="both"/>
        <w:rPr>
          <w:rFonts w:ascii="Times New Roman" w:hAnsi="Times New Roman" w:cs="Times New Roman"/>
        </w:rPr>
      </w:pPr>
      <w:r w:rsidRPr="001F42CC">
        <w:rPr>
          <w:rFonts w:ascii="Times New Roman" w:hAnsi="Times New Roman" w:cs="Times New Roman"/>
        </w:rPr>
        <w:t>Dünyada</w:t>
      </w:r>
      <w:r w:rsidR="00E9607C" w:rsidRPr="001F42CC">
        <w:rPr>
          <w:rFonts w:ascii="Times New Roman" w:hAnsi="Times New Roman" w:cs="Times New Roman"/>
        </w:rPr>
        <w:t>, o cümlədən Azərbaycanda ənənəvi təsərrüfat sahələrinin fəaliyyəti</w:t>
      </w:r>
      <w:r w:rsidR="005707B9" w:rsidRPr="001F42CC">
        <w:rPr>
          <w:rFonts w:ascii="Times New Roman" w:hAnsi="Times New Roman" w:cs="Times New Roman"/>
        </w:rPr>
        <w:t xml:space="preserve"> </w:t>
      </w:r>
      <w:r w:rsidRPr="001F42CC">
        <w:rPr>
          <w:rFonts w:ascii="Times New Roman" w:hAnsi="Times New Roman" w:cs="Times New Roman"/>
        </w:rPr>
        <w:t xml:space="preserve">hazırda da </w:t>
      </w:r>
      <w:r w:rsidR="005707B9" w:rsidRPr="001F42CC">
        <w:rPr>
          <w:rFonts w:ascii="Times New Roman" w:hAnsi="Times New Roman" w:cs="Times New Roman"/>
        </w:rPr>
        <w:t>aparıcı olaraq qalır və əhalinin</w:t>
      </w:r>
      <w:r w:rsidR="005707B9" w:rsidRPr="001F42CC">
        <w:rPr>
          <w:rFonts w:ascii="Times New Roman" w:hAnsi="Times New Roman" w:cs="Times New Roman"/>
          <w:kern w:val="0"/>
          <w14:ligatures w14:val="none"/>
        </w:rPr>
        <w:t xml:space="preserve"> </w:t>
      </w:r>
      <w:r w:rsidR="005707B9" w:rsidRPr="001F42CC">
        <w:rPr>
          <w:rFonts w:ascii="Times New Roman" w:hAnsi="Times New Roman" w:cs="Times New Roman"/>
        </w:rPr>
        <w:t>məşğulluğunda əhəmiyyətli yer tutur. Eyni zamanda elm, texnika və texnologiya inkişaf edir, əhalinin gəlirləri, təhsil</w:t>
      </w:r>
      <w:r w:rsidR="00B67333" w:rsidRPr="001F42CC">
        <w:rPr>
          <w:rFonts w:ascii="Times New Roman" w:hAnsi="Times New Roman" w:cs="Times New Roman"/>
        </w:rPr>
        <w:t>i</w:t>
      </w:r>
      <w:r w:rsidR="005707B9" w:rsidRPr="001F42CC">
        <w:rPr>
          <w:rFonts w:ascii="Times New Roman" w:hAnsi="Times New Roman" w:cs="Times New Roman"/>
        </w:rPr>
        <w:t>, ixtisas-peşə səviyyəsi yüksəldikcə müxtəlif məhsullara və xidmətlərə tələbatı artır. Bu sahələrdə tələbatın ödənilməsi üçün obyektlər yaradılması ilə əhalinin məşğulluq strukturu da dəyişir, ixtisaslı kadrlara tələbat yüksəlir.</w:t>
      </w:r>
    </w:p>
    <w:p w14:paraId="0FDAF46A" w14:textId="757C2908" w:rsidR="00124B4E" w:rsidRPr="001F42CC" w:rsidRDefault="005707B9" w:rsidP="001F42CC">
      <w:pPr>
        <w:spacing w:after="0" w:line="360" w:lineRule="auto"/>
        <w:ind w:firstLine="567"/>
        <w:jc w:val="both"/>
        <w:rPr>
          <w:rFonts w:ascii="Times New Roman" w:hAnsi="Times New Roman" w:cs="Times New Roman"/>
        </w:rPr>
      </w:pPr>
      <w:r w:rsidRPr="001F42CC">
        <w:rPr>
          <w:rFonts w:ascii="Times New Roman" w:hAnsi="Times New Roman" w:cs="Times New Roman"/>
        </w:rPr>
        <w:lastRenderedPageBreak/>
        <w:t xml:space="preserve">Təsərrüfatın sahə strukturu və onun nəticəsi kimi məşğulluq quruluşunun dəyişməsi ictimai-siyasi proseslər, iqtisadi islahatlar, yeni </w:t>
      </w:r>
      <w:r w:rsidR="00FB5799" w:rsidRPr="001F42CC">
        <w:rPr>
          <w:rFonts w:ascii="Times New Roman" w:hAnsi="Times New Roman" w:cs="Times New Roman"/>
        </w:rPr>
        <w:t>faydalı qazıntı yataqlarının istismarı və bunun əsasında emal müəssisələrinin  tikilməsi qısa vaxt ərzində baş verir. Məhz bu amillər</w:t>
      </w:r>
      <w:r w:rsidR="00B67333" w:rsidRPr="001F42CC">
        <w:rPr>
          <w:rFonts w:ascii="Times New Roman" w:hAnsi="Times New Roman" w:cs="Times New Roman"/>
        </w:rPr>
        <w:t>in təsiri ilə</w:t>
      </w:r>
      <w:r w:rsidR="00FB5799" w:rsidRPr="001F42CC">
        <w:rPr>
          <w:rFonts w:ascii="Times New Roman" w:hAnsi="Times New Roman" w:cs="Times New Roman"/>
        </w:rPr>
        <w:t xml:space="preserve"> XX əsrin sonu, XXI əsrin əvvəllərindən başlayaraq ölkənin regionlarında əhalinin</w:t>
      </w:r>
      <w:r w:rsidR="00FB5799" w:rsidRPr="001F42CC">
        <w:rPr>
          <w:rFonts w:ascii="Times New Roman" w:hAnsi="Times New Roman" w:cs="Times New Roman"/>
          <w:kern w:val="0"/>
          <w14:ligatures w14:val="none"/>
        </w:rPr>
        <w:t xml:space="preserve"> </w:t>
      </w:r>
      <w:r w:rsidR="00FB5799" w:rsidRPr="001F42CC">
        <w:rPr>
          <w:rFonts w:ascii="Times New Roman" w:hAnsi="Times New Roman" w:cs="Times New Roman"/>
        </w:rPr>
        <w:t>məşğulluq strukturu ciddi şəkildə  dəyişikliyə məruz qalmışdır. Baş verən iqtisadi çətinliklər, əlaqələrin pozulması</w:t>
      </w:r>
      <w:r w:rsidR="00124B4E" w:rsidRPr="001F42CC">
        <w:rPr>
          <w:rFonts w:ascii="Times New Roman" w:hAnsi="Times New Roman" w:cs="Times New Roman"/>
        </w:rPr>
        <w:t>, texnika və texnoloji avadanlıqların istismar müddətinin başa çatması rəqabət qabiliyyətli məhsullar istehsal edilməsinə imkan vermirdi. Regionlarda aqrar islah</w:t>
      </w:r>
      <w:r w:rsidR="00424CFE" w:rsidRPr="001F42CC">
        <w:rPr>
          <w:rFonts w:ascii="Times New Roman" w:hAnsi="Times New Roman" w:cs="Times New Roman"/>
        </w:rPr>
        <w:t>a</w:t>
      </w:r>
      <w:r w:rsidR="00124B4E" w:rsidRPr="001F42CC">
        <w:rPr>
          <w:rFonts w:ascii="Times New Roman" w:hAnsi="Times New Roman" w:cs="Times New Roman"/>
        </w:rPr>
        <w:t>tlar aparılması ilə kiçik pay torpaqlarına malik kəndli-fermer təsərrüfatları yaradılması yüngül və yeyinti obyektlərinin xammallar ilə təminatında çətinliklər yaradır</w:t>
      </w:r>
      <w:r w:rsidR="00B67333" w:rsidRPr="001F42CC">
        <w:rPr>
          <w:rFonts w:ascii="Times New Roman" w:hAnsi="Times New Roman" w:cs="Times New Roman"/>
        </w:rPr>
        <w:t>dı</w:t>
      </w:r>
      <w:r w:rsidR="00124B4E" w:rsidRPr="001F42CC">
        <w:rPr>
          <w:rFonts w:ascii="Times New Roman" w:hAnsi="Times New Roman" w:cs="Times New Roman"/>
        </w:rPr>
        <w:t>. Nəticədə əhalinin məşğulluğunda əhəmiyyətli yer tutan bu sahələrə aid obyektlərin fəaliyyəti dayandı, əhali iş yerlərini və gəl</w:t>
      </w:r>
      <w:r w:rsidR="00424CFE" w:rsidRPr="001F42CC">
        <w:rPr>
          <w:rFonts w:ascii="Times New Roman" w:hAnsi="Times New Roman" w:cs="Times New Roman"/>
        </w:rPr>
        <w:t>i</w:t>
      </w:r>
      <w:r w:rsidR="00124B4E" w:rsidRPr="001F42CC">
        <w:rPr>
          <w:rFonts w:ascii="Times New Roman" w:hAnsi="Times New Roman" w:cs="Times New Roman"/>
        </w:rPr>
        <w:t>r mənbələrini itirdi.</w:t>
      </w:r>
    </w:p>
    <w:p w14:paraId="79563AD4" w14:textId="77777777" w:rsidR="00C33581" w:rsidRPr="001F42CC" w:rsidRDefault="00124B4E" w:rsidP="001F42CC">
      <w:pPr>
        <w:spacing w:after="0" w:line="360" w:lineRule="auto"/>
        <w:ind w:firstLine="567"/>
        <w:jc w:val="both"/>
        <w:rPr>
          <w:rFonts w:ascii="Times New Roman" w:hAnsi="Times New Roman" w:cs="Times New Roman"/>
        </w:rPr>
      </w:pPr>
      <w:r w:rsidRPr="001F42CC">
        <w:rPr>
          <w:rFonts w:ascii="Times New Roman" w:hAnsi="Times New Roman" w:cs="Times New Roman"/>
        </w:rPr>
        <w:t xml:space="preserve">Aparılan </w:t>
      </w:r>
      <w:r w:rsidR="00424CFE" w:rsidRPr="001F42CC">
        <w:rPr>
          <w:rFonts w:ascii="Times New Roman" w:hAnsi="Times New Roman" w:cs="Times New Roman"/>
        </w:rPr>
        <w:t>iqtisadi islahatlar təsərrüfatın aparıcı sahələri olan sənaye, kənd təsərrüfatı, nəqliyyat və xidmət</w:t>
      </w:r>
      <w:r w:rsidR="00424CFE" w:rsidRPr="001F42CC">
        <w:rPr>
          <w:rFonts w:ascii="Times New Roman" w:hAnsi="Times New Roman" w:cs="Times New Roman"/>
          <w:kern w:val="0"/>
          <w14:ligatures w14:val="none"/>
        </w:rPr>
        <w:t xml:space="preserve"> </w:t>
      </w:r>
      <w:r w:rsidR="00424CFE" w:rsidRPr="001F42CC">
        <w:rPr>
          <w:rFonts w:ascii="Times New Roman" w:hAnsi="Times New Roman" w:cs="Times New Roman"/>
        </w:rPr>
        <w:t xml:space="preserve">sahələrində müəyyən tədbirlər həyata keçirilmiş olsa da, </w:t>
      </w:r>
      <w:r w:rsidR="008648F1" w:rsidRPr="001F42CC">
        <w:rPr>
          <w:rFonts w:ascii="Times New Roman" w:hAnsi="Times New Roman" w:cs="Times New Roman"/>
        </w:rPr>
        <w:t>əvvəllər mövcud olmuş</w:t>
      </w:r>
      <w:r w:rsidR="00C33581" w:rsidRPr="001F42CC">
        <w:rPr>
          <w:rFonts w:ascii="Times New Roman" w:hAnsi="Times New Roman" w:cs="Times New Roman"/>
        </w:rPr>
        <w:t xml:space="preserve"> sahələrin və onlara aid olan təsərrüfat obyektlərinin fəaliyyətini bərpa etmək işləri zəif templə aparılır. Ona görə uzun illər ərzində əhalinin məşğulluq strukturunda əsaslı dəyişikliklər zəif templə gedir. Bununla yanaşı, əhalinin məşğulluq quruluşunun öyrənilməsi, onun səmərəli təşkili yollarının hazırlanması, elmi cəhətdən əsaslandırılmış təkliflər və tövsiyələrin verilməsi daim aktualdır.</w:t>
      </w:r>
    </w:p>
    <w:p w14:paraId="07ECA3B3" w14:textId="4B659F93" w:rsidR="008A3306" w:rsidRPr="001F42CC" w:rsidRDefault="00C33581"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Tədqiqat obyekti</w:t>
      </w:r>
      <w:r w:rsidRPr="001F42CC">
        <w:rPr>
          <w:rFonts w:ascii="Times New Roman" w:hAnsi="Times New Roman" w:cs="Times New Roman"/>
        </w:rPr>
        <w:t>.</w:t>
      </w:r>
      <w:r w:rsidR="00EE68AD" w:rsidRPr="001F42CC">
        <w:rPr>
          <w:rFonts w:ascii="Times New Roman" w:hAnsi="Times New Roman" w:cs="Times New Roman"/>
        </w:rPr>
        <w:t xml:space="preserve"> Mil-Muğan iqtisadi rayonu</w:t>
      </w:r>
      <w:r w:rsidR="008A3306" w:rsidRPr="001F42CC">
        <w:rPr>
          <w:rFonts w:ascii="Times New Roman" w:hAnsi="Times New Roman" w:cs="Times New Roman"/>
        </w:rPr>
        <w:t>nun</w:t>
      </w:r>
      <w:r w:rsidR="00EE68AD" w:rsidRPr="001F42CC">
        <w:rPr>
          <w:rFonts w:ascii="Times New Roman" w:hAnsi="Times New Roman" w:cs="Times New Roman"/>
        </w:rPr>
        <w:t xml:space="preserve"> </w:t>
      </w:r>
      <w:r w:rsidR="008A3306" w:rsidRPr="001F42CC">
        <w:rPr>
          <w:rFonts w:ascii="Times New Roman" w:hAnsi="Times New Roman" w:cs="Times New Roman"/>
        </w:rPr>
        <w:t>tərkibinə Beyləqan, İmişli, Saatlı, Sabirabad inzibati rayonları daxildir. Onun sahəsi 5,67 min km</w:t>
      </w:r>
      <w:r w:rsidR="008A3306" w:rsidRPr="001F42CC">
        <w:rPr>
          <w:rFonts w:ascii="Times New Roman" w:hAnsi="Times New Roman" w:cs="Times New Roman"/>
          <w:vertAlign w:val="superscript"/>
        </w:rPr>
        <w:t>2</w:t>
      </w:r>
      <w:r w:rsidR="008A3306" w:rsidRPr="001F42CC">
        <w:rPr>
          <w:rFonts w:ascii="Times New Roman" w:hAnsi="Times New Roman" w:cs="Times New Roman"/>
        </w:rPr>
        <w:t xml:space="preserve">-dir ki, bu da ölkə ərazisinin 6,55%-ni əhatə edir  </w:t>
      </w:r>
      <w:r w:rsidR="00290BEB">
        <w:rPr>
          <w:rFonts w:ascii="Times New Roman" w:hAnsi="Times New Roman" w:cs="Times New Roman"/>
        </w:rPr>
        <w:t>(Azərbaycanın demoqrafik göstəriciləri, 2024</w:t>
      </w:r>
      <w:r w:rsidR="008A3306" w:rsidRPr="001F42CC">
        <w:rPr>
          <w:rFonts w:ascii="Times New Roman" w:hAnsi="Times New Roman" w:cs="Times New Roman"/>
        </w:rPr>
        <w:t>, s. 78</w:t>
      </w:r>
      <w:r w:rsidR="00290BEB">
        <w:rPr>
          <w:rFonts w:ascii="Times New Roman" w:hAnsi="Times New Roman" w:cs="Times New Roman"/>
        </w:rPr>
        <w:t>)</w:t>
      </w:r>
      <w:r w:rsidR="008A3306" w:rsidRPr="001F42CC">
        <w:rPr>
          <w:rFonts w:ascii="Times New Roman" w:hAnsi="Times New Roman" w:cs="Times New Roman"/>
        </w:rPr>
        <w:t xml:space="preserve">. Əhalisinin sayı 2025-ci ilin əvvəli üçün 527,5 min nəfərdir </w:t>
      </w:r>
      <w:r w:rsidR="00290BEB">
        <w:rPr>
          <w:rFonts w:ascii="Times New Roman" w:hAnsi="Times New Roman" w:cs="Times New Roman"/>
        </w:rPr>
        <w:t>(Azərbaycanın əhalisi, 2024</w:t>
      </w:r>
      <w:r w:rsidR="008A3306" w:rsidRPr="001F42CC">
        <w:rPr>
          <w:rFonts w:ascii="Times New Roman" w:hAnsi="Times New Roman" w:cs="Times New Roman"/>
        </w:rPr>
        <w:t>, s. 70</w:t>
      </w:r>
      <w:r w:rsidR="00290BEB">
        <w:rPr>
          <w:rFonts w:ascii="Times New Roman" w:hAnsi="Times New Roman" w:cs="Times New Roman"/>
        </w:rPr>
        <w:t>)</w:t>
      </w:r>
      <w:r w:rsidR="008A3306" w:rsidRPr="001F42CC">
        <w:rPr>
          <w:rFonts w:ascii="Times New Roman" w:hAnsi="Times New Roman" w:cs="Times New Roman"/>
        </w:rPr>
        <w:t xml:space="preserve">. Ölkə əhalisinin 5,16%-i iqtisadi rayonun payına düşür. Regionun şəhər əhalisinin sayı 134,2 min nəfər və ya 25,4%, kənd əhalisinin sayı 393,3 min nəfərdir. Burada 4 şəhər, 18 qəsəbə, 190 kənd məntəqəsi mövcuddur </w:t>
      </w:r>
      <w:r w:rsidR="00290BEB">
        <w:rPr>
          <w:rFonts w:ascii="Times New Roman" w:hAnsi="Times New Roman" w:cs="Times New Roman"/>
        </w:rPr>
        <w:t>(Azərbaycanın əhalisi, 2024</w:t>
      </w:r>
      <w:r w:rsidR="00290BEB" w:rsidRPr="001F42CC">
        <w:rPr>
          <w:rFonts w:ascii="Times New Roman" w:hAnsi="Times New Roman" w:cs="Times New Roman"/>
        </w:rPr>
        <w:t>,</w:t>
      </w:r>
      <w:r w:rsidR="008A3306" w:rsidRPr="001F42CC">
        <w:rPr>
          <w:rFonts w:ascii="Times New Roman" w:hAnsi="Times New Roman" w:cs="Times New Roman"/>
        </w:rPr>
        <w:t>s. 68-70</w:t>
      </w:r>
      <w:r w:rsidR="00290BEB">
        <w:rPr>
          <w:rFonts w:ascii="Times New Roman" w:hAnsi="Times New Roman" w:cs="Times New Roman"/>
        </w:rPr>
        <w:t>)</w:t>
      </w:r>
    </w:p>
    <w:p w14:paraId="7E53B9DC" w14:textId="3A695C11" w:rsidR="00EE68AD" w:rsidRPr="001F42CC" w:rsidRDefault="008A3306"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İqtisadi rayon </w:t>
      </w:r>
      <w:r w:rsidR="00EE68AD" w:rsidRPr="001F42CC">
        <w:rPr>
          <w:rFonts w:ascii="Times New Roman" w:hAnsi="Times New Roman" w:cs="Times New Roman"/>
        </w:rPr>
        <w:t xml:space="preserve">Kür-Araz ovalığında, Kür və Araz çaylarının arasını əhatə edən Mil düzündə, hər iki çayın sağ sahilində ayrılan Muğan düzündə yerləşir </w:t>
      </w:r>
      <w:r w:rsidR="00290BEB">
        <w:rPr>
          <w:rFonts w:ascii="Times New Roman" w:hAnsi="Times New Roman" w:cs="Times New Roman"/>
        </w:rPr>
        <w:t>(Azərbaycan Respublikasının coğrafiyası, 2015</w:t>
      </w:r>
      <w:r w:rsidR="00EE68AD" w:rsidRPr="001F42CC">
        <w:rPr>
          <w:rFonts w:ascii="Times New Roman" w:hAnsi="Times New Roman" w:cs="Times New Roman"/>
        </w:rPr>
        <w:t>, s. 265</w:t>
      </w:r>
      <w:r w:rsidR="00290BEB">
        <w:rPr>
          <w:rFonts w:ascii="Times New Roman" w:hAnsi="Times New Roman" w:cs="Times New Roman"/>
        </w:rPr>
        <w:t>)</w:t>
      </w:r>
      <w:r w:rsidR="00EE68AD" w:rsidRPr="001F42CC">
        <w:rPr>
          <w:rFonts w:ascii="Times New Roman" w:hAnsi="Times New Roman" w:cs="Times New Roman"/>
        </w:rPr>
        <w:t>. Sabirabad rayonu</w:t>
      </w:r>
      <w:r w:rsidR="00DC0FE3" w:rsidRPr="001F42CC">
        <w:rPr>
          <w:rFonts w:ascii="Times New Roman" w:hAnsi="Times New Roman" w:cs="Times New Roman"/>
        </w:rPr>
        <w:t xml:space="preserve">n bir hissəsi </w:t>
      </w:r>
      <w:r w:rsidR="00EE68AD" w:rsidRPr="001F42CC">
        <w:rPr>
          <w:rFonts w:ascii="Times New Roman" w:hAnsi="Times New Roman" w:cs="Times New Roman"/>
        </w:rPr>
        <w:t>Şirvan düzün</w:t>
      </w:r>
      <w:r w:rsidR="00DC0FE3" w:rsidRPr="001F42CC">
        <w:rPr>
          <w:rFonts w:ascii="Times New Roman" w:hAnsi="Times New Roman" w:cs="Times New Roman"/>
        </w:rPr>
        <w:t>d</w:t>
      </w:r>
      <w:r w:rsidR="00EE68AD" w:rsidRPr="001F42CC">
        <w:rPr>
          <w:rFonts w:ascii="Times New Roman" w:hAnsi="Times New Roman" w:cs="Times New Roman"/>
        </w:rPr>
        <w:t xml:space="preserve">ə </w:t>
      </w:r>
      <w:r w:rsidR="00DC0FE3" w:rsidRPr="001F42CC">
        <w:rPr>
          <w:rFonts w:ascii="Times New Roman" w:hAnsi="Times New Roman" w:cs="Times New Roman"/>
        </w:rPr>
        <w:t>yerləşir</w:t>
      </w:r>
      <w:r w:rsidR="00EE68AD" w:rsidRPr="001F42CC">
        <w:rPr>
          <w:rFonts w:ascii="Times New Roman" w:hAnsi="Times New Roman" w:cs="Times New Roman"/>
        </w:rPr>
        <w:t xml:space="preserve"> </w:t>
      </w:r>
      <w:r w:rsidR="00290BEB">
        <w:rPr>
          <w:rFonts w:ascii="Times New Roman" w:hAnsi="Times New Roman" w:cs="Times New Roman"/>
        </w:rPr>
        <w:t>(Eminov Z.N., 2021)</w:t>
      </w:r>
      <w:r w:rsidR="00EE68AD" w:rsidRPr="001F42CC">
        <w:rPr>
          <w:rFonts w:ascii="Times New Roman" w:hAnsi="Times New Roman" w:cs="Times New Roman"/>
        </w:rPr>
        <w:t xml:space="preserve">.  İqtisadi rayonda kəndlərin yerləşməsində Kür və Araz çayları </w:t>
      </w:r>
      <w:r w:rsidR="0097046D" w:rsidRPr="001F42CC">
        <w:rPr>
          <w:rFonts w:ascii="Times New Roman" w:hAnsi="Times New Roman" w:cs="Times New Roman"/>
        </w:rPr>
        <w:t>mühüm əhəmiyyət kəsb</w:t>
      </w:r>
      <w:r w:rsidR="00EE68AD" w:rsidRPr="001F42CC">
        <w:rPr>
          <w:rFonts w:ascii="Times New Roman" w:hAnsi="Times New Roman" w:cs="Times New Roman"/>
        </w:rPr>
        <w:t xml:space="preserve"> edir.</w:t>
      </w:r>
    </w:p>
    <w:p w14:paraId="674466EC" w14:textId="5FD819BA" w:rsidR="00EE68AD" w:rsidRPr="001F42CC" w:rsidRDefault="00B9162B"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 </w:t>
      </w:r>
      <w:r w:rsidR="00EE68AD" w:rsidRPr="001F42CC">
        <w:rPr>
          <w:rFonts w:ascii="Times New Roman" w:hAnsi="Times New Roman" w:cs="Times New Roman"/>
        </w:rPr>
        <w:t>İqtisadi rayon</w:t>
      </w:r>
      <w:r w:rsidR="0097046D" w:rsidRPr="001F42CC">
        <w:rPr>
          <w:rFonts w:ascii="Times New Roman" w:hAnsi="Times New Roman" w:cs="Times New Roman"/>
        </w:rPr>
        <w:t xml:space="preserve"> </w:t>
      </w:r>
      <w:r w:rsidR="00EE68AD" w:rsidRPr="001F42CC">
        <w:rPr>
          <w:rFonts w:ascii="Times New Roman" w:hAnsi="Times New Roman" w:cs="Times New Roman"/>
        </w:rPr>
        <w:t xml:space="preserve">ölkənin təsərrüfatında kənd təsərrüfatı məhsullarını emal edən yeyinti sənayesi məhsullarının istehsalına görə fərqlənir. Kənd təsərrüfatında </w:t>
      </w:r>
      <w:r w:rsidR="0097046D" w:rsidRPr="001F42CC">
        <w:rPr>
          <w:rFonts w:ascii="Times New Roman" w:hAnsi="Times New Roman" w:cs="Times New Roman"/>
        </w:rPr>
        <w:t>taxılçılıq, pambıqçılıq, bostançılıq-tərəvəzçilik, meyvəçilik və heyvandarlıq aparıcı sahələrdir.</w:t>
      </w:r>
      <w:r w:rsidR="00EE68AD" w:rsidRPr="001F42CC">
        <w:rPr>
          <w:rFonts w:ascii="Times New Roman" w:hAnsi="Times New Roman" w:cs="Times New Roman"/>
        </w:rPr>
        <w:t xml:space="preserve"> Ərazilərdən axan çaylar və onlar üzərində yaradılan su anbarları, suvarma kanalları istiliksevən kənd təsərrüfat məhsullarının becərilməsi üçün istifadə edilir. </w:t>
      </w:r>
    </w:p>
    <w:p w14:paraId="48918A3F" w14:textId="5E6760A0" w:rsidR="00EE68AD" w:rsidRPr="001F42CC" w:rsidRDefault="00DC0FE3"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Mil-Muğan iqtisadi rayonunda</w:t>
      </w:r>
      <w:r w:rsidR="0097046D" w:rsidRPr="001F42CC">
        <w:rPr>
          <w:rFonts w:ascii="Times New Roman" w:hAnsi="Times New Roman" w:cs="Times New Roman"/>
        </w:rPr>
        <w:t xml:space="preserve"> </w:t>
      </w:r>
      <w:r w:rsidR="00EE68AD" w:rsidRPr="001F42CC">
        <w:rPr>
          <w:rFonts w:ascii="Times New Roman" w:hAnsi="Times New Roman" w:cs="Times New Roman"/>
        </w:rPr>
        <w:t>təsərrüfat sahələ</w:t>
      </w:r>
      <w:r w:rsidRPr="001F42CC">
        <w:rPr>
          <w:rFonts w:ascii="Times New Roman" w:hAnsi="Times New Roman" w:cs="Times New Roman"/>
        </w:rPr>
        <w:t xml:space="preserve">ri (taxılçılıq, pambıqçılıq, bostançılıq-tərəvəzçilik, meyvəçilik) </w:t>
      </w:r>
      <w:r w:rsidR="00EE68AD" w:rsidRPr="001F42CC">
        <w:rPr>
          <w:rFonts w:ascii="Times New Roman" w:hAnsi="Times New Roman" w:cs="Times New Roman"/>
        </w:rPr>
        <w:t>əhalinin məşğulluğun təmin edilməsi üçün mühüm əhəmiyyət kəsb edir. Bununla yanaşı,</w:t>
      </w:r>
      <w:r w:rsidR="00B9162B" w:rsidRPr="001F42CC">
        <w:rPr>
          <w:rFonts w:ascii="Times New Roman" w:hAnsi="Times New Roman" w:cs="Times New Roman"/>
        </w:rPr>
        <w:t xml:space="preserve"> mövcud</w:t>
      </w:r>
      <w:r w:rsidR="00EE68AD" w:rsidRPr="001F42CC">
        <w:rPr>
          <w:rFonts w:ascii="Times New Roman" w:hAnsi="Times New Roman" w:cs="Times New Roman"/>
        </w:rPr>
        <w:t xml:space="preserve"> iş yerləri demoqrafik potensialdan geri qalır. Ona görə davamlı olaraq yeni iş yerlərinin </w:t>
      </w:r>
      <w:r w:rsidR="00B9162B" w:rsidRPr="001F42CC">
        <w:rPr>
          <w:rFonts w:ascii="Times New Roman" w:hAnsi="Times New Roman" w:cs="Times New Roman"/>
        </w:rPr>
        <w:t>aç</w:t>
      </w:r>
      <w:r w:rsidR="00EE68AD" w:rsidRPr="001F42CC">
        <w:rPr>
          <w:rFonts w:ascii="Times New Roman" w:hAnsi="Times New Roman" w:cs="Times New Roman"/>
        </w:rPr>
        <w:t xml:space="preserve">ılması lazım gəlir, </w:t>
      </w:r>
      <w:r w:rsidR="00B9162B" w:rsidRPr="001F42CC">
        <w:rPr>
          <w:rFonts w:ascii="Times New Roman" w:hAnsi="Times New Roman" w:cs="Times New Roman"/>
        </w:rPr>
        <w:t>məsələnin</w:t>
      </w:r>
      <w:r w:rsidR="00EE68AD" w:rsidRPr="001F42CC">
        <w:rPr>
          <w:rFonts w:ascii="Times New Roman" w:hAnsi="Times New Roman" w:cs="Times New Roman"/>
        </w:rPr>
        <w:t xml:space="preserve"> həlli üçün Dövlət Proqramları qəbul edilmişdir </w:t>
      </w:r>
      <w:r w:rsidR="003D6D7C">
        <w:rPr>
          <w:rFonts w:ascii="Times New Roman" w:hAnsi="Times New Roman" w:cs="Times New Roman"/>
        </w:rPr>
        <w:t>(Eminov</w:t>
      </w:r>
      <w:r w:rsidR="00290BEB">
        <w:rPr>
          <w:rFonts w:ascii="Times New Roman" w:hAnsi="Times New Roman" w:cs="Times New Roman"/>
        </w:rPr>
        <w:t xml:space="preserve"> </w:t>
      </w:r>
      <w:r w:rsidR="003D6D7C">
        <w:rPr>
          <w:rFonts w:ascii="Times New Roman" w:hAnsi="Times New Roman" w:cs="Times New Roman"/>
        </w:rPr>
        <w:t>Z.N</w:t>
      </w:r>
      <w:r w:rsidR="00290BEB">
        <w:rPr>
          <w:rFonts w:ascii="Times New Roman" w:hAnsi="Times New Roman" w:cs="Times New Roman"/>
        </w:rPr>
        <w:t>.</w:t>
      </w:r>
      <w:r w:rsidR="003D6D7C">
        <w:rPr>
          <w:rFonts w:ascii="Times New Roman" w:hAnsi="Times New Roman" w:cs="Times New Roman"/>
        </w:rPr>
        <w:t>, 2023)</w:t>
      </w:r>
      <w:r w:rsidR="00EE68AD" w:rsidRPr="001F42CC">
        <w:rPr>
          <w:rFonts w:ascii="Times New Roman" w:hAnsi="Times New Roman" w:cs="Times New Roman"/>
        </w:rPr>
        <w:t>.</w:t>
      </w:r>
    </w:p>
    <w:p w14:paraId="6705FCDE" w14:textId="1FD98348" w:rsidR="00EE68AD" w:rsidRPr="001F42CC" w:rsidRDefault="00EE68AD"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Mövzunun öyrənilməsi</w:t>
      </w:r>
      <w:r w:rsidRPr="001F42CC">
        <w:rPr>
          <w:rFonts w:ascii="Times New Roman" w:hAnsi="Times New Roman" w:cs="Times New Roman"/>
        </w:rPr>
        <w:t>.</w:t>
      </w:r>
      <w:r w:rsidR="0079277F" w:rsidRPr="001F42CC">
        <w:rPr>
          <w:rFonts w:ascii="Times New Roman" w:hAnsi="Times New Roman" w:cs="Times New Roman"/>
        </w:rPr>
        <w:t xml:space="preserve"> </w:t>
      </w:r>
      <w:r w:rsidR="00B9162B" w:rsidRPr="001F42CC">
        <w:rPr>
          <w:rFonts w:ascii="Times New Roman" w:hAnsi="Times New Roman" w:cs="Times New Roman"/>
        </w:rPr>
        <w:t>Azərbaycanın və ayrı-ayrı regionların</w:t>
      </w:r>
      <w:r w:rsidRPr="001F42CC">
        <w:rPr>
          <w:rFonts w:ascii="Times New Roman" w:hAnsi="Times New Roman" w:cs="Times New Roman"/>
        </w:rPr>
        <w:t xml:space="preserve"> demoqrafik potensialı və əhalinin məşğulluq quruluşunun öyrənilməsi </w:t>
      </w:r>
      <w:r w:rsidR="00B9162B" w:rsidRPr="001F42CC">
        <w:rPr>
          <w:rFonts w:ascii="Times New Roman" w:hAnsi="Times New Roman" w:cs="Times New Roman"/>
        </w:rPr>
        <w:t>üçün</w:t>
      </w:r>
      <w:r w:rsidRPr="001F42CC">
        <w:rPr>
          <w:rFonts w:ascii="Times New Roman" w:hAnsi="Times New Roman" w:cs="Times New Roman"/>
        </w:rPr>
        <w:t xml:space="preserve"> tədqiqatlar XX əsrin ikinci yarısından sonra </w:t>
      </w:r>
      <w:r w:rsidR="00DC0FE3" w:rsidRPr="001F42CC">
        <w:rPr>
          <w:rFonts w:ascii="Times New Roman" w:hAnsi="Times New Roman" w:cs="Times New Roman"/>
        </w:rPr>
        <w:t>başlanmış</w:t>
      </w:r>
      <w:r w:rsidRPr="001F42CC">
        <w:rPr>
          <w:rFonts w:ascii="Times New Roman" w:hAnsi="Times New Roman" w:cs="Times New Roman"/>
        </w:rPr>
        <w:t xml:space="preserve">dır. Bu sahədə tədqiqatlar </w:t>
      </w:r>
      <w:r w:rsidR="00424EAF" w:rsidRPr="001F42CC">
        <w:rPr>
          <w:rFonts w:ascii="Times New Roman" w:hAnsi="Times New Roman" w:cs="Times New Roman"/>
        </w:rPr>
        <w:t xml:space="preserve">Ə.M.Hacızadə (1965), </w:t>
      </w:r>
      <w:r w:rsidRPr="001F42CC">
        <w:rPr>
          <w:rFonts w:ascii="Times New Roman" w:hAnsi="Times New Roman" w:cs="Times New Roman"/>
        </w:rPr>
        <w:t>A.A.Nadirov</w:t>
      </w:r>
      <w:r w:rsidR="006C5B6F" w:rsidRPr="001F42CC">
        <w:rPr>
          <w:rFonts w:ascii="Times New Roman" w:hAnsi="Times New Roman" w:cs="Times New Roman"/>
        </w:rPr>
        <w:t xml:space="preserve"> (1976)</w:t>
      </w:r>
      <w:r w:rsidRPr="001F42CC">
        <w:rPr>
          <w:rFonts w:ascii="Times New Roman" w:hAnsi="Times New Roman" w:cs="Times New Roman"/>
        </w:rPr>
        <w:t>, Ş.M.Muradov</w:t>
      </w:r>
      <w:r w:rsidR="006C5B6F" w:rsidRPr="001F42CC">
        <w:rPr>
          <w:rFonts w:ascii="Times New Roman" w:hAnsi="Times New Roman" w:cs="Times New Roman"/>
        </w:rPr>
        <w:t xml:space="preserve"> (1987)</w:t>
      </w:r>
      <w:r w:rsidRPr="001F42CC">
        <w:rPr>
          <w:rFonts w:ascii="Times New Roman" w:hAnsi="Times New Roman" w:cs="Times New Roman"/>
        </w:rPr>
        <w:t>, E.Q.Mehrəliyev, N.H.Əyyubov (1988)</w:t>
      </w:r>
      <w:r w:rsidR="00424EAF" w:rsidRPr="001F42CC">
        <w:rPr>
          <w:rFonts w:ascii="Times New Roman" w:hAnsi="Times New Roman" w:cs="Times New Roman"/>
        </w:rPr>
        <w:t>, R.H.Məmmədov (1989)</w:t>
      </w:r>
      <w:r w:rsidRPr="001F42CC">
        <w:rPr>
          <w:rFonts w:ascii="Times New Roman" w:hAnsi="Times New Roman" w:cs="Times New Roman"/>
        </w:rPr>
        <w:t xml:space="preserve"> və b. </w:t>
      </w:r>
      <w:r w:rsidR="006C5B6F" w:rsidRPr="001F42CC">
        <w:rPr>
          <w:rFonts w:ascii="Times New Roman" w:hAnsi="Times New Roman" w:cs="Times New Roman"/>
        </w:rPr>
        <w:t>alimlər tərəfindən aparılmışdır</w:t>
      </w:r>
      <w:r w:rsidRPr="001F42CC">
        <w:rPr>
          <w:rFonts w:ascii="Times New Roman" w:hAnsi="Times New Roman" w:cs="Times New Roman"/>
        </w:rPr>
        <w:t>.</w:t>
      </w:r>
    </w:p>
    <w:p w14:paraId="648145C0" w14:textId="0BC5E62A" w:rsidR="00EE68AD" w:rsidRPr="001F42CC" w:rsidRDefault="00EE68AD"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  Müstəqillik illərində bu sahədə </w:t>
      </w:r>
      <w:r w:rsidR="00424EAF" w:rsidRPr="001F42CC">
        <w:rPr>
          <w:rFonts w:ascii="Times New Roman" w:hAnsi="Times New Roman" w:cs="Times New Roman"/>
        </w:rPr>
        <w:t>aparılan tədqiqatlarda</w:t>
      </w:r>
      <w:r w:rsidRPr="001F42CC">
        <w:rPr>
          <w:rFonts w:ascii="Times New Roman" w:hAnsi="Times New Roman" w:cs="Times New Roman"/>
        </w:rPr>
        <w:t xml:space="preserve"> </w:t>
      </w:r>
      <w:r w:rsidR="005A06EA" w:rsidRPr="001F42CC">
        <w:rPr>
          <w:rFonts w:ascii="Times New Roman" w:hAnsi="Times New Roman" w:cs="Times New Roman"/>
        </w:rPr>
        <w:t>regionların</w:t>
      </w:r>
      <w:r w:rsidRPr="001F42CC">
        <w:rPr>
          <w:rFonts w:ascii="Times New Roman" w:hAnsi="Times New Roman" w:cs="Times New Roman"/>
        </w:rPr>
        <w:t xml:space="preserve"> təbii-coğrafi şəraiti</w:t>
      </w:r>
      <w:r w:rsidR="005A06EA" w:rsidRPr="001F42CC">
        <w:rPr>
          <w:rFonts w:ascii="Times New Roman" w:hAnsi="Times New Roman" w:cs="Times New Roman"/>
        </w:rPr>
        <w:t xml:space="preserve"> və</w:t>
      </w:r>
      <w:r w:rsidRPr="001F42CC">
        <w:rPr>
          <w:rFonts w:ascii="Times New Roman" w:hAnsi="Times New Roman" w:cs="Times New Roman"/>
        </w:rPr>
        <w:t xml:space="preserve"> ehtiyatları</w:t>
      </w:r>
      <w:r w:rsidR="005A06EA" w:rsidRPr="001F42CC">
        <w:rPr>
          <w:rFonts w:ascii="Times New Roman" w:hAnsi="Times New Roman" w:cs="Times New Roman"/>
        </w:rPr>
        <w:t xml:space="preserve">, </w:t>
      </w:r>
      <w:r w:rsidRPr="001F42CC">
        <w:rPr>
          <w:rFonts w:ascii="Times New Roman" w:hAnsi="Times New Roman" w:cs="Times New Roman"/>
        </w:rPr>
        <w:t>təbii-iqtisadi potensialının qiymətləndirilmi</w:t>
      </w:r>
      <w:r w:rsidR="00DC0FE3" w:rsidRPr="001F42CC">
        <w:rPr>
          <w:rFonts w:ascii="Times New Roman" w:hAnsi="Times New Roman" w:cs="Times New Roman"/>
        </w:rPr>
        <w:t>ş</w:t>
      </w:r>
      <w:r w:rsidRPr="001F42CC">
        <w:rPr>
          <w:rFonts w:ascii="Times New Roman" w:hAnsi="Times New Roman" w:cs="Times New Roman"/>
        </w:rPr>
        <w:t xml:space="preserve">, demoqrafik inkişafın əsas meyilləri, </w:t>
      </w:r>
      <w:r w:rsidRPr="001F42CC">
        <w:rPr>
          <w:rFonts w:ascii="Times New Roman" w:hAnsi="Times New Roman" w:cs="Times New Roman"/>
        </w:rPr>
        <w:lastRenderedPageBreak/>
        <w:t xml:space="preserve">inkişafın nizamlanması istiqamətləri </w:t>
      </w:r>
      <w:r w:rsidR="005A06EA" w:rsidRPr="001F42CC">
        <w:rPr>
          <w:rFonts w:ascii="Times New Roman" w:hAnsi="Times New Roman" w:cs="Times New Roman"/>
        </w:rPr>
        <w:t>üzrə</w:t>
      </w:r>
      <w:r w:rsidRPr="001F42CC">
        <w:rPr>
          <w:rFonts w:ascii="Times New Roman" w:hAnsi="Times New Roman" w:cs="Times New Roman"/>
        </w:rPr>
        <w:t xml:space="preserve"> tə</w:t>
      </w:r>
      <w:r w:rsidR="005A06EA" w:rsidRPr="001F42CC">
        <w:rPr>
          <w:rFonts w:ascii="Times New Roman" w:hAnsi="Times New Roman" w:cs="Times New Roman"/>
        </w:rPr>
        <w:t>dqiqatlar</w:t>
      </w:r>
      <w:r w:rsidRPr="001F42CC">
        <w:rPr>
          <w:rFonts w:ascii="Times New Roman" w:hAnsi="Times New Roman" w:cs="Times New Roman"/>
        </w:rPr>
        <w:t xml:space="preserve"> aparılmışdır.</w:t>
      </w:r>
      <w:r w:rsidR="005A06EA" w:rsidRPr="001F42CC">
        <w:rPr>
          <w:rFonts w:ascii="Times New Roman" w:hAnsi="Times New Roman" w:cs="Times New Roman"/>
        </w:rPr>
        <w:t xml:space="preserve"> Bu dövrdə </w:t>
      </w:r>
      <w:r w:rsidR="00424EAF" w:rsidRPr="001F42CC">
        <w:rPr>
          <w:rFonts w:ascii="Times New Roman" w:hAnsi="Times New Roman" w:cs="Times New Roman"/>
        </w:rPr>
        <w:t>Azərbaycanın</w:t>
      </w:r>
      <w:r w:rsidRPr="001F42CC">
        <w:rPr>
          <w:rFonts w:ascii="Times New Roman" w:hAnsi="Times New Roman" w:cs="Times New Roman"/>
        </w:rPr>
        <w:t xml:space="preserve"> əhalisi və əmək ehtiyatlarının öyrənilməsi sahəsində </w:t>
      </w:r>
      <w:r w:rsidR="006B0AB0" w:rsidRPr="001F42CC">
        <w:rPr>
          <w:rFonts w:ascii="Times New Roman" w:hAnsi="Times New Roman" w:cs="Times New Roman"/>
        </w:rPr>
        <w:t xml:space="preserve">Ş.M.Muradovun (2004), </w:t>
      </w:r>
      <w:r w:rsidR="00313F69" w:rsidRPr="001F42CC">
        <w:rPr>
          <w:rFonts w:ascii="Times New Roman" w:hAnsi="Times New Roman" w:cs="Times New Roman"/>
        </w:rPr>
        <w:t xml:space="preserve">V.Ə.Əfəndiyev (2010), </w:t>
      </w:r>
      <w:r w:rsidRPr="001F42CC">
        <w:rPr>
          <w:rFonts w:ascii="Times New Roman" w:hAnsi="Times New Roman" w:cs="Times New Roman"/>
        </w:rPr>
        <w:t xml:space="preserve">Z.N.Eminov (2005, </w:t>
      </w:r>
      <w:r w:rsidR="005A06EA" w:rsidRPr="001F42CC">
        <w:rPr>
          <w:rFonts w:ascii="Times New Roman" w:hAnsi="Times New Roman" w:cs="Times New Roman"/>
        </w:rPr>
        <w:t xml:space="preserve">2010, </w:t>
      </w:r>
      <w:r w:rsidRPr="001F42CC">
        <w:rPr>
          <w:rFonts w:ascii="Times New Roman" w:hAnsi="Times New Roman" w:cs="Times New Roman"/>
        </w:rPr>
        <w:t>2023), H.M.Tahirova (20</w:t>
      </w:r>
      <w:r w:rsidR="005A06EA" w:rsidRPr="001F42CC">
        <w:rPr>
          <w:rFonts w:ascii="Times New Roman" w:hAnsi="Times New Roman" w:cs="Times New Roman"/>
        </w:rPr>
        <w:t>21</w:t>
      </w:r>
      <w:r w:rsidRPr="001F42CC">
        <w:rPr>
          <w:rFonts w:ascii="Times New Roman" w:hAnsi="Times New Roman" w:cs="Times New Roman"/>
        </w:rPr>
        <w:t>), N.H.Əyyubov (</w:t>
      </w:r>
      <w:r w:rsidR="005A06EA" w:rsidRPr="001F42CC">
        <w:rPr>
          <w:rFonts w:ascii="Times New Roman" w:hAnsi="Times New Roman" w:cs="Times New Roman"/>
        </w:rPr>
        <w:t>9, 10, 2022</w:t>
      </w:r>
      <w:r w:rsidRPr="001F42CC">
        <w:rPr>
          <w:rFonts w:ascii="Times New Roman" w:hAnsi="Times New Roman" w:cs="Times New Roman"/>
        </w:rPr>
        <w:t>), E.S.Bədəlov (</w:t>
      </w:r>
      <w:r w:rsidR="005A06EA" w:rsidRPr="001F42CC">
        <w:rPr>
          <w:rFonts w:ascii="Times New Roman" w:hAnsi="Times New Roman" w:cs="Times New Roman"/>
        </w:rPr>
        <w:t xml:space="preserve">10, </w:t>
      </w:r>
      <w:r w:rsidRPr="001F42CC">
        <w:rPr>
          <w:rFonts w:ascii="Times New Roman" w:hAnsi="Times New Roman" w:cs="Times New Roman"/>
        </w:rPr>
        <w:t>2021)</w:t>
      </w:r>
      <w:r w:rsidR="006B0AB0" w:rsidRPr="001F42CC">
        <w:rPr>
          <w:rFonts w:ascii="Times New Roman" w:hAnsi="Times New Roman" w:cs="Times New Roman"/>
        </w:rPr>
        <w:t xml:space="preserve"> və b.</w:t>
      </w:r>
      <w:r w:rsidRPr="001F42CC">
        <w:rPr>
          <w:rFonts w:ascii="Times New Roman" w:hAnsi="Times New Roman" w:cs="Times New Roman"/>
        </w:rPr>
        <w:t xml:space="preserve"> tədqiqatları vardır. </w:t>
      </w:r>
      <w:r w:rsidR="006B0AB0" w:rsidRPr="001F42CC">
        <w:rPr>
          <w:rFonts w:ascii="Times New Roman" w:hAnsi="Times New Roman" w:cs="Times New Roman"/>
        </w:rPr>
        <w:t>S</w:t>
      </w:r>
      <w:r w:rsidRPr="001F42CC">
        <w:rPr>
          <w:rFonts w:ascii="Times New Roman" w:hAnsi="Times New Roman" w:cs="Times New Roman"/>
        </w:rPr>
        <w:t xml:space="preserve">on dövrlərdə </w:t>
      </w:r>
      <w:r w:rsidR="006B0AB0" w:rsidRPr="001F42CC">
        <w:rPr>
          <w:rFonts w:ascii="Times New Roman" w:hAnsi="Times New Roman" w:cs="Times New Roman"/>
        </w:rPr>
        <w:t>regionlarda</w:t>
      </w:r>
      <w:r w:rsidRPr="001F42CC">
        <w:rPr>
          <w:rFonts w:ascii="Times New Roman" w:hAnsi="Times New Roman" w:cs="Times New Roman"/>
        </w:rPr>
        <w:t xml:space="preserve"> həyata keçirilən tədbirlər yeni təsərrüfat obyektləri</w:t>
      </w:r>
      <w:r w:rsidR="00DC0FE3" w:rsidRPr="001F42CC">
        <w:rPr>
          <w:rFonts w:ascii="Times New Roman" w:hAnsi="Times New Roman" w:cs="Times New Roman"/>
        </w:rPr>
        <w:t>nin</w:t>
      </w:r>
      <w:r w:rsidRPr="001F42CC">
        <w:rPr>
          <w:rFonts w:ascii="Times New Roman" w:hAnsi="Times New Roman" w:cs="Times New Roman"/>
        </w:rPr>
        <w:t xml:space="preserve"> yaradılmasına, sosial-mədəni xidmət obyektlərinin yenidən qurulmasına imkan vermişdir. Ona görə bu sahədə təd</w:t>
      </w:r>
      <w:r w:rsidR="006B0AB0" w:rsidRPr="001F42CC">
        <w:rPr>
          <w:rFonts w:ascii="Times New Roman" w:hAnsi="Times New Roman" w:cs="Times New Roman"/>
        </w:rPr>
        <w:t xml:space="preserve">qiqatların </w:t>
      </w:r>
      <w:r w:rsidRPr="001F42CC">
        <w:rPr>
          <w:rFonts w:ascii="Times New Roman" w:hAnsi="Times New Roman" w:cs="Times New Roman"/>
        </w:rPr>
        <w:t>davam etdirilmə</w:t>
      </w:r>
      <w:r w:rsidR="00DC0FE3" w:rsidRPr="001F42CC">
        <w:rPr>
          <w:rFonts w:ascii="Times New Roman" w:hAnsi="Times New Roman" w:cs="Times New Roman"/>
        </w:rPr>
        <w:t xml:space="preserve">si </w:t>
      </w:r>
      <w:r w:rsidRPr="001F42CC">
        <w:rPr>
          <w:rFonts w:ascii="Times New Roman" w:hAnsi="Times New Roman" w:cs="Times New Roman"/>
        </w:rPr>
        <w:t xml:space="preserve">istiqamətində təkliflər hazırlanması </w:t>
      </w:r>
      <w:r w:rsidR="006B0AB0" w:rsidRPr="001F42CC">
        <w:rPr>
          <w:rFonts w:ascii="Times New Roman" w:hAnsi="Times New Roman" w:cs="Times New Roman"/>
        </w:rPr>
        <w:t>mühüm əhəmiyyət kəsb edir</w:t>
      </w:r>
      <w:r w:rsidRPr="001F42CC">
        <w:rPr>
          <w:rFonts w:ascii="Times New Roman" w:hAnsi="Times New Roman" w:cs="Times New Roman"/>
        </w:rPr>
        <w:t>.</w:t>
      </w:r>
    </w:p>
    <w:p w14:paraId="7F825207" w14:textId="068DDB47" w:rsidR="00EE68AD" w:rsidRPr="001F42CC" w:rsidRDefault="00EE68AD"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Material və metodlar</w:t>
      </w:r>
      <w:r w:rsidRPr="001F42CC">
        <w:rPr>
          <w:rFonts w:ascii="Times New Roman" w:hAnsi="Times New Roman" w:cs="Times New Roman"/>
        </w:rPr>
        <w:t xml:space="preserve">. </w:t>
      </w:r>
      <w:r w:rsidR="0079277F" w:rsidRPr="001F42CC">
        <w:rPr>
          <w:rFonts w:ascii="Times New Roman" w:hAnsi="Times New Roman" w:cs="Times New Roman"/>
        </w:rPr>
        <w:t>Mil-Muğan iqtisadi rayonunda</w:t>
      </w:r>
      <w:r w:rsidRPr="001F42CC">
        <w:rPr>
          <w:rFonts w:ascii="Times New Roman" w:hAnsi="Times New Roman" w:cs="Times New Roman"/>
        </w:rPr>
        <w:t xml:space="preserve"> </w:t>
      </w:r>
      <w:r w:rsidR="0079277F" w:rsidRPr="001F42CC">
        <w:rPr>
          <w:rFonts w:ascii="Times New Roman" w:hAnsi="Times New Roman" w:cs="Times New Roman"/>
        </w:rPr>
        <w:t>əhalinin</w:t>
      </w:r>
      <w:r w:rsidRPr="001F42CC">
        <w:rPr>
          <w:rFonts w:ascii="Times New Roman" w:hAnsi="Times New Roman" w:cs="Times New Roman"/>
        </w:rPr>
        <w:t xml:space="preserve"> məşğullu</w:t>
      </w:r>
      <w:r w:rsidR="0079277F" w:rsidRPr="001F42CC">
        <w:rPr>
          <w:rFonts w:ascii="Times New Roman" w:hAnsi="Times New Roman" w:cs="Times New Roman"/>
        </w:rPr>
        <w:t>q strukturunun dəyişməsi</w:t>
      </w:r>
      <w:r w:rsidRPr="001F42CC">
        <w:rPr>
          <w:rFonts w:ascii="Times New Roman" w:hAnsi="Times New Roman" w:cs="Times New Roman"/>
        </w:rPr>
        <w:t xml:space="preserve"> sahəsində </w:t>
      </w:r>
      <w:r w:rsidR="0079277F" w:rsidRPr="001F42CC">
        <w:rPr>
          <w:rFonts w:ascii="Times New Roman" w:hAnsi="Times New Roman" w:cs="Times New Roman"/>
        </w:rPr>
        <w:t>tədqiqat aparılmasında</w:t>
      </w:r>
      <w:r w:rsidRPr="001F42CC">
        <w:rPr>
          <w:rFonts w:ascii="Times New Roman" w:hAnsi="Times New Roman" w:cs="Times New Roman"/>
        </w:rPr>
        <w:t xml:space="preserve"> məqsəd iqtisadi islahatlar prosesində təsərrüfatın sahə və ərazi strukturunda baş verən dəyişikliklə</w:t>
      </w:r>
      <w:r w:rsidR="008249F3" w:rsidRPr="001F42CC">
        <w:rPr>
          <w:rFonts w:ascii="Times New Roman" w:hAnsi="Times New Roman" w:cs="Times New Roman"/>
        </w:rPr>
        <w:t xml:space="preserve">rin </w:t>
      </w:r>
      <w:r w:rsidRPr="001F42CC">
        <w:rPr>
          <w:rFonts w:ascii="Times New Roman" w:hAnsi="Times New Roman" w:cs="Times New Roman"/>
        </w:rPr>
        <w:t xml:space="preserve">təsirini müəyyən etmək, onun nizamlanması sahəsində </w:t>
      </w:r>
      <w:r w:rsidR="0079277F" w:rsidRPr="001F42CC">
        <w:rPr>
          <w:rFonts w:ascii="Times New Roman" w:hAnsi="Times New Roman" w:cs="Times New Roman"/>
        </w:rPr>
        <w:t>təkliflər</w:t>
      </w:r>
      <w:r w:rsidRPr="001F42CC">
        <w:rPr>
          <w:rFonts w:ascii="Times New Roman" w:hAnsi="Times New Roman" w:cs="Times New Roman"/>
        </w:rPr>
        <w:t xml:space="preserve"> hazırlamaqdır. </w:t>
      </w:r>
    </w:p>
    <w:p w14:paraId="4591CB6E" w14:textId="3EF2D528" w:rsidR="00EE68AD" w:rsidRPr="001F42CC" w:rsidRDefault="00EE68AD"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Bunun üçün riyazi-statistik</w:t>
      </w:r>
      <w:r w:rsidR="008249F3" w:rsidRPr="001F42CC">
        <w:rPr>
          <w:rFonts w:ascii="Times New Roman" w:hAnsi="Times New Roman" w:cs="Times New Roman"/>
        </w:rPr>
        <w:t xml:space="preserve"> materialların müqayisəli təhlilini apararaq tədqiqat həyata keçirilmişdir.</w:t>
      </w:r>
      <w:r w:rsidRPr="001F42CC">
        <w:rPr>
          <w:rFonts w:ascii="Times New Roman" w:hAnsi="Times New Roman" w:cs="Times New Roman"/>
        </w:rPr>
        <w:t xml:space="preserve"> Məqalənin hazırlanması üçün Azərbaycan Respublikası DSK</w:t>
      </w:r>
      <w:r w:rsidR="0079277F" w:rsidRPr="001F42CC">
        <w:rPr>
          <w:rFonts w:ascii="Times New Roman" w:hAnsi="Times New Roman" w:cs="Times New Roman"/>
        </w:rPr>
        <w:t xml:space="preserve"> tərəfindən</w:t>
      </w:r>
      <w:r w:rsidRPr="001F42CC">
        <w:rPr>
          <w:rFonts w:ascii="Times New Roman" w:hAnsi="Times New Roman" w:cs="Times New Roman"/>
        </w:rPr>
        <w:t xml:space="preserve"> əhali, əmək ehtiyatları, kənd təsərrüfatı, regionlar üzrə dövri statistik məlumatlarından</w:t>
      </w:r>
      <w:r w:rsidR="0079277F" w:rsidRPr="001F42CC">
        <w:rPr>
          <w:rFonts w:ascii="Times New Roman" w:hAnsi="Times New Roman" w:cs="Times New Roman"/>
        </w:rPr>
        <w:t xml:space="preserve"> </w:t>
      </w:r>
      <w:r w:rsidR="003D6D7C">
        <w:rPr>
          <w:rFonts w:ascii="Times New Roman" w:hAnsi="Times New Roman" w:cs="Times New Roman"/>
        </w:rPr>
        <w:t>(</w:t>
      </w:r>
      <w:r w:rsidR="003D6D7C" w:rsidRPr="001F42CC">
        <w:rPr>
          <w:rFonts w:ascii="Times New Roman" w:hAnsi="Times New Roman" w:cs="Times New Roman"/>
          <w:bCs/>
        </w:rPr>
        <w:t>Azərbaycanın demoqrafik göstəriciləri - 2024.</w:t>
      </w:r>
      <w:r w:rsidR="003D6D7C">
        <w:rPr>
          <w:rFonts w:ascii="Times New Roman" w:hAnsi="Times New Roman" w:cs="Times New Roman"/>
          <w:bCs/>
        </w:rPr>
        <w:t xml:space="preserve"> (2025))</w:t>
      </w:r>
      <w:r w:rsidRPr="001F42CC">
        <w:rPr>
          <w:rFonts w:ascii="Times New Roman" w:hAnsi="Times New Roman" w:cs="Times New Roman"/>
        </w:rPr>
        <w:t>, hər 10 ildən bir aparılan siyahıyaalınmaların nəticələrindən istifadə olunmuşdur</w:t>
      </w:r>
      <w:r w:rsidR="0079277F" w:rsidRPr="001F42CC">
        <w:rPr>
          <w:rFonts w:ascii="Times New Roman" w:hAnsi="Times New Roman" w:cs="Times New Roman"/>
        </w:rPr>
        <w:t xml:space="preserve"> </w:t>
      </w:r>
      <w:r w:rsidR="003D6D7C">
        <w:rPr>
          <w:rFonts w:ascii="Times New Roman" w:hAnsi="Times New Roman" w:cs="Times New Roman"/>
        </w:rPr>
        <w:t>(AR əhalisinin siyahıyaalınması,2009)</w:t>
      </w:r>
      <w:r w:rsidR="0079277F" w:rsidRPr="001F42CC">
        <w:rPr>
          <w:rFonts w:ascii="Times New Roman" w:hAnsi="Times New Roman" w:cs="Times New Roman"/>
        </w:rPr>
        <w:t>.</w:t>
      </w:r>
      <w:r w:rsidRPr="001F42CC">
        <w:rPr>
          <w:rFonts w:ascii="Times New Roman" w:hAnsi="Times New Roman" w:cs="Times New Roman"/>
        </w:rPr>
        <w:t xml:space="preserve"> Eyni zamanda qəbul edilmiş Dövlət Proqramlarında olan müddəalar</w:t>
      </w:r>
      <w:r w:rsidR="0079277F" w:rsidRPr="001F42CC">
        <w:rPr>
          <w:rFonts w:ascii="Times New Roman" w:hAnsi="Times New Roman" w:cs="Times New Roman"/>
        </w:rPr>
        <w:t xml:space="preserve"> </w:t>
      </w:r>
      <w:r w:rsidR="003D6D7C">
        <w:rPr>
          <w:rFonts w:ascii="Times New Roman" w:hAnsi="Times New Roman" w:cs="Times New Roman"/>
        </w:rPr>
        <w:t>(Eminov Z.N</w:t>
      </w:r>
      <w:r w:rsidR="00290BEB">
        <w:rPr>
          <w:rFonts w:ascii="Times New Roman" w:hAnsi="Times New Roman" w:cs="Times New Roman"/>
        </w:rPr>
        <w:t>.</w:t>
      </w:r>
      <w:r w:rsidR="003D6D7C">
        <w:rPr>
          <w:rFonts w:ascii="Times New Roman" w:hAnsi="Times New Roman" w:cs="Times New Roman"/>
        </w:rPr>
        <w:t>, 2023)</w:t>
      </w:r>
      <w:r w:rsidRPr="001F42CC">
        <w:rPr>
          <w:rFonts w:ascii="Times New Roman" w:hAnsi="Times New Roman" w:cs="Times New Roman"/>
        </w:rPr>
        <w:t xml:space="preserve">, ölkənin əhalisi və əmək ehtiyatları sahələrində aparılan tədqiqatların elmi </w:t>
      </w:r>
      <w:r w:rsidR="0079277F" w:rsidRPr="001F42CC">
        <w:rPr>
          <w:rFonts w:ascii="Times New Roman" w:hAnsi="Times New Roman" w:cs="Times New Roman"/>
        </w:rPr>
        <w:t>təhlilləri</w:t>
      </w:r>
      <w:r w:rsidRPr="001F42CC">
        <w:rPr>
          <w:rFonts w:ascii="Times New Roman" w:hAnsi="Times New Roman" w:cs="Times New Roman"/>
        </w:rPr>
        <w:t xml:space="preserve"> əsas mənbələr kimi qəbul edilmişdir. </w:t>
      </w:r>
    </w:p>
    <w:p w14:paraId="10A381FB" w14:textId="58BA02AD" w:rsidR="005D65B6" w:rsidRPr="001F42CC" w:rsidRDefault="00B9162B"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 xml:space="preserve"> </w:t>
      </w:r>
      <w:r w:rsidR="00C33581" w:rsidRPr="001F42CC">
        <w:rPr>
          <w:rFonts w:ascii="Times New Roman" w:hAnsi="Times New Roman" w:cs="Times New Roman"/>
          <w:b/>
          <w:bCs/>
        </w:rPr>
        <w:t>Mövzunun öyrənilməsi</w:t>
      </w:r>
      <w:r w:rsidR="00C33581" w:rsidRPr="001F42CC">
        <w:rPr>
          <w:rFonts w:ascii="Times New Roman" w:hAnsi="Times New Roman" w:cs="Times New Roman"/>
        </w:rPr>
        <w:t>. Mil-Muğan iqtisadi rayonu ölkənin</w:t>
      </w:r>
      <w:r w:rsidR="005D65B6" w:rsidRPr="001F42CC">
        <w:rPr>
          <w:rFonts w:ascii="Times New Roman" w:hAnsi="Times New Roman" w:cs="Times New Roman"/>
        </w:rPr>
        <w:t xml:space="preserve"> kənd təsərrüfatı</w:t>
      </w:r>
      <w:r w:rsidR="005D65B6" w:rsidRPr="001F42CC">
        <w:rPr>
          <w:rFonts w:ascii="Times New Roman" w:hAnsi="Times New Roman" w:cs="Times New Roman"/>
          <w:kern w:val="0"/>
          <w14:ligatures w14:val="none"/>
        </w:rPr>
        <w:t xml:space="preserve"> </w:t>
      </w:r>
      <w:r w:rsidR="005D65B6" w:rsidRPr="001F42CC">
        <w:rPr>
          <w:rFonts w:ascii="Times New Roman" w:hAnsi="Times New Roman" w:cs="Times New Roman"/>
        </w:rPr>
        <w:t>regionlarından biridir. Burada kənd təsərrüfatının aparıcı yer tutmasına yerləşdiyi ərazilərin təbii-coğrafi şəraiti, o cümlədən aqroiqlim ehtiyatları, su ehtiyatlarının olması, məhsuldar torpaqlar əlverişli imkanlar yaradır. Kənd təsərrüfatının uzun illər ərzində pambıqçılıq, taxılçılıq, tərəvəzçilik, heyvandarlıq üzrə ixtisaslaşması bu sahələr üzrə</w:t>
      </w:r>
      <w:r w:rsidR="005D65B6" w:rsidRPr="001F42CC">
        <w:rPr>
          <w:rFonts w:ascii="Times New Roman" w:hAnsi="Times New Roman" w:cs="Times New Roman"/>
          <w:kern w:val="0"/>
          <w14:ligatures w14:val="none"/>
        </w:rPr>
        <w:t xml:space="preserve"> </w:t>
      </w:r>
      <w:r w:rsidR="005D65B6" w:rsidRPr="001F42CC">
        <w:rPr>
          <w:rFonts w:ascii="Times New Roman" w:hAnsi="Times New Roman" w:cs="Times New Roman"/>
        </w:rPr>
        <w:t xml:space="preserve">emal müəssisələrinin də yaradılmasına imkan vermişdir. </w:t>
      </w:r>
    </w:p>
    <w:p w14:paraId="7F40E8F4" w14:textId="3F4D9F4B" w:rsidR="00185944" w:rsidRPr="001F42CC" w:rsidRDefault="005D65B6"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Müstəqilliyin ilk illərindən </w:t>
      </w:r>
      <w:r w:rsidR="002C6024" w:rsidRPr="001F42CC">
        <w:rPr>
          <w:rFonts w:ascii="Times New Roman" w:hAnsi="Times New Roman" w:cs="Times New Roman"/>
        </w:rPr>
        <w:t>təsərrüfat</w:t>
      </w:r>
      <w:r w:rsidR="002C6024" w:rsidRPr="001F42CC">
        <w:rPr>
          <w:rFonts w:ascii="Times New Roman" w:hAnsi="Times New Roman" w:cs="Times New Roman"/>
          <w:kern w:val="0"/>
          <w14:ligatures w14:val="none"/>
        </w:rPr>
        <w:t xml:space="preserve"> </w:t>
      </w:r>
      <w:r w:rsidRPr="001F42CC">
        <w:rPr>
          <w:rFonts w:ascii="Times New Roman" w:hAnsi="Times New Roman" w:cs="Times New Roman"/>
        </w:rPr>
        <w:t>obyektlərin</w:t>
      </w:r>
      <w:r w:rsidR="002C6024" w:rsidRPr="001F42CC">
        <w:rPr>
          <w:rFonts w:ascii="Times New Roman" w:hAnsi="Times New Roman" w:cs="Times New Roman"/>
        </w:rPr>
        <w:t>in</w:t>
      </w:r>
      <w:r w:rsidRPr="001F42CC">
        <w:rPr>
          <w:rFonts w:ascii="Times New Roman" w:hAnsi="Times New Roman" w:cs="Times New Roman"/>
        </w:rPr>
        <w:t xml:space="preserve"> fəaliyyətində müəyyən çətinliklər olsa da, aparılan iqtisadi islahatlar prosesində onların bir hissəsi, o cümlədən pambıqtəmizləmə zavodlarının fəaliyyətini bərpa etmək mümkün olmuşdur. Ona görə kənd təsərrüfatı məhsullarının istehsalı və emal</w:t>
      </w:r>
      <w:r w:rsidR="00185944" w:rsidRPr="001F42CC">
        <w:rPr>
          <w:rFonts w:ascii="Times New Roman" w:hAnsi="Times New Roman" w:cs="Times New Roman"/>
        </w:rPr>
        <w:t>ı ilə əlaqədar olan sahələrin fəaliyyəti əhalinin məşğulluğunda əhəmiyyətli yer tutur</w:t>
      </w:r>
      <w:r w:rsidR="002C6024" w:rsidRPr="001F42CC">
        <w:rPr>
          <w:rFonts w:ascii="Times New Roman" w:hAnsi="Times New Roman" w:cs="Times New Roman"/>
        </w:rPr>
        <w:t xml:space="preserve">.  </w:t>
      </w:r>
    </w:p>
    <w:p w14:paraId="53CB79CC" w14:textId="25515465" w:rsidR="00185944" w:rsidRPr="001F42CC" w:rsidRDefault="00185944"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İqtisadi rayonda əhalinin məşğulluq strukturu 2009 və 2019-cu illərin siyahıyaal</w:t>
      </w:r>
      <w:r w:rsidR="002C6024" w:rsidRPr="001F42CC">
        <w:rPr>
          <w:rFonts w:ascii="Times New Roman" w:hAnsi="Times New Roman" w:cs="Times New Roman"/>
        </w:rPr>
        <w:t>ın</w:t>
      </w:r>
      <w:r w:rsidRPr="001F42CC">
        <w:rPr>
          <w:rFonts w:ascii="Times New Roman" w:hAnsi="Times New Roman" w:cs="Times New Roman"/>
        </w:rPr>
        <w:t>masının nəticələrinə əsasən kənd əhalisi</w:t>
      </w:r>
      <w:r w:rsidR="002C6024" w:rsidRPr="001F42CC">
        <w:rPr>
          <w:rFonts w:ascii="Times New Roman" w:hAnsi="Times New Roman" w:cs="Times New Roman"/>
        </w:rPr>
        <w:t xml:space="preserve">, </w:t>
      </w:r>
      <w:r w:rsidRPr="001F42CC">
        <w:rPr>
          <w:rFonts w:ascii="Times New Roman" w:hAnsi="Times New Roman" w:cs="Times New Roman"/>
        </w:rPr>
        <w:t xml:space="preserve">2025-ci ilin əvvəlinə görə ümumi əhali üzrə aparılır. </w:t>
      </w:r>
    </w:p>
    <w:p w14:paraId="72745ABC" w14:textId="1D3FDF88" w:rsidR="00124B4E" w:rsidRPr="001F42CC" w:rsidRDefault="00185944"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2009-cu</w:t>
      </w:r>
      <w:r w:rsidR="005D65B6" w:rsidRPr="001F42CC">
        <w:rPr>
          <w:rFonts w:ascii="Times New Roman" w:hAnsi="Times New Roman" w:cs="Times New Roman"/>
          <w:b/>
          <w:bCs/>
        </w:rPr>
        <w:t xml:space="preserve"> </w:t>
      </w:r>
      <w:r w:rsidR="00C61C88" w:rsidRPr="001F42CC">
        <w:rPr>
          <w:rFonts w:ascii="Times New Roman" w:hAnsi="Times New Roman" w:cs="Times New Roman"/>
          <w:b/>
          <w:bCs/>
        </w:rPr>
        <w:t>il</w:t>
      </w:r>
      <w:r w:rsidR="00C61C88" w:rsidRPr="001F42CC">
        <w:rPr>
          <w:rFonts w:ascii="Times New Roman" w:hAnsi="Times New Roman" w:cs="Times New Roman"/>
        </w:rPr>
        <w:t xml:space="preserve"> siyahıyaalınmasının nəticələri üzrə Mil-Muğan iqtisadi rayonunda məşğul olan ümumi əhalinin sayı 245,2 min nəfər, o cümlədən kənd əhalisinin sayı 193,1  min nəfər olmuşdur</w:t>
      </w:r>
      <w:r w:rsidR="002C6024" w:rsidRPr="001F42CC">
        <w:rPr>
          <w:rFonts w:ascii="Times New Roman" w:hAnsi="Times New Roman" w:cs="Times New Roman"/>
        </w:rPr>
        <w:t xml:space="preserve"> (Cədvəl 1)</w:t>
      </w:r>
      <w:r w:rsidR="00C61C88" w:rsidRPr="001F42CC">
        <w:rPr>
          <w:rFonts w:ascii="Times New Roman" w:hAnsi="Times New Roman" w:cs="Times New Roman"/>
        </w:rPr>
        <w:t>. Bu isə ümumi əhalinin 78,7%-ni təşkil edir. İqtisadi rayonda ümumi əhalinin 55,1%-i, kənd əhalisinin 59,2%-i məşğul əhali kimi qeydiyyata alınmışdır</w:t>
      </w:r>
      <w:r w:rsidR="00E2713F" w:rsidRPr="001F42CC">
        <w:rPr>
          <w:rFonts w:ascii="Times New Roman" w:hAnsi="Times New Roman" w:cs="Times New Roman"/>
        </w:rPr>
        <w:t xml:space="preserve"> </w:t>
      </w:r>
      <w:r w:rsidR="003D6D7C">
        <w:rPr>
          <w:rFonts w:ascii="Times New Roman" w:hAnsi="Times New Roman" w:cs="Times New Roman"/>
        </w:rPr>
        <w:t>(AR əhalisinin siyahıyaalınması,2009)</w:t>
      </w:r>
      <w:r w:rsidR="00C61C88" w:rsidRPr="001F42CC">
        <w:rPr>
          <w:rFonts w:ascii="Times New Roman" w:hAnsi="Times New Roman" w:cs="Times New Roman"/>
        </w:rPr>
        <w:t>. Kənd əhalisi arasında</w:t>
      </w:r>
      <w:r w:rsidR="00C61C88" w:rsidRPr="001F42CC">
        <w:rPr>
          <w:rFonts w:ascii="Times New Roman" w:hAnsi="Times New Roman" w:cs="Times New Roman"/>
          <w:kern w:val="0"/>
          <w14:ligatures w14:val="none"/>
        </w:rPr>
        <w:t xml:space="preserve"> </w:t>
      </w:r>
      <w:r w:rsidR="00C61C88" w:rsidRPr="001F42CC">
        <w:rPr>
          <w:rFonts w:ascii="Times New Roman" w:hAnsi="Times New Roman" w:cs="Times New Roman"/>
        </w:rPr>
        <w:t>məşğulluq</w:t>
      </w:r>
      <w:r w:rsidR="00C61C88" w:rsidRPr="001F42CC">
        <w:rPr>
          <w:rFonts w:ascii="Times New Roman" w:hAnsi="Times New Roman" w:cs="Times New Roman"/>
          <w:kern w:val="0"/>
          <w14:ligatures w14:val="none"/>
        </w:rPr>
        <w:t xml:space="preserve"> </w:t>
      </w:r>
      <w:r w:rsidR="00C61C88" w:rsidRPr="001F42CC">
        <w:rPr>
          <w:rFonts w:ascii="Times New Roman" w:hAnsi="Times New Roman" w:cs="Times New Roman"/>
        </w:rPr>
        <w:t xml:space="preserve">səviyyəsinin yüksək olması kənd təsərrüfatında məşğul olan əhali kimi </w:t>
      </w:r>
      <w:r w:rsidR="002C6024" w:rsidRPr="001F42CC">
        <w:rPr>
          <w:rFonts w:ascii="Times New Roman" w:hAnsi="Times New Roman" w:cs="Times New Roman"/>
        </w:rPr>
        <w:t>qeydə alınanların</w:t>
      </w:r>
      <w:r w:rsidR="00C61C88" w:rsidRPr="001F42CC">
        <w:rPr>
          <w:rFonts w:ascii="Times New Roman" w:hAnsi="Times New Roman" w:cs="Times New Roman"/>
        </w:rPr>
        <w:t xml:space="preserve"> sayının çoxluğu ilə əlaqədardır. </w:t>
      </w:r>
      <w:r w:rsidR="00E2713F" w:rsidRPr="001F42CC">
        <w:rPr>
          <w:rFonts w:ascii="Times New Roman" w:hAnsi="Times New Roman" w:cs="Times New Roman"/>
        </w:rPr>
        <w:t>Onların böyük əksəriyyəti bu torpaqlardan istifadə etmir, kənd təsərrüfatı</w:t>
      </w:r>
      <w:r w:rsidR="00E2713F" w:rsidRPr="001F42CC">
        <w:rPr>
          <w:rFonts w:ascii="Times New Roman" w:hAnsi="Times New Roman" w:cs="Times New Roman"/>
          <w:kern w:val="0"/>
          <w14:ligatures w14:val="none"/>
        </w:rPr>
        <w:t xml:space="preserve"> </w:t>
      </w:r>
      <w:r w:rsidR="00E2713F" w:rsidRPr="001F42CC">
        <w:rPr>
          <w:rFonts w:ascii="Times New Roman" w:hAnsi="Times New Roman" w:cs="Times New Roman"/>
        </w:rPr>
        <w:t xml:space="preserve">məhsulları istehsal edilmir. </w:t>
      </w:r>
      <w:r w:rsidR="00C61C88" w:rsidRPr="001F42CC">
        <w:rPr>
          <w:rFonts w:ascii="Times New Roman" w:hAnsi="Times New Roman" w:cs="Times New Roman"/>
        </w:rPr>
        <w:t xml:space="preserve">Belə ki, kəndlərdə </w:t>
      </w:r>
      <w:r w:rsidR="00C61C88" w:rsidRPr="001F42CC">
        <w:rPr>
          <w:rFonts w:ascii="Times New Roman" w:hAnsi="Times New Roman" w:cs="Times New Roman"/>
          <w:b/>
          <w:bCs/>
        </w:rPr>
        <w:t>kənd təsərrüfatında</w:t>
      </w:r>
      <w:r w:rsidR="00C61C88" w:rsidRPr="001F42CC">
        <w:rPr>
          <w:rFonts w:ascii="Times New Roman" w:hAnsi="Times New Roman" w:cs="Times New Roman"/>
        </w:rPr>
        <w:t xml:space="preserve"> məşğul əhalinin payı 87,3% səviyyəsində olmuşdur</w:t>
      </w:r>
      <w:r w:rsidR="00E2713F" w:rsidRPr="001F42CC">
        <w:rPr>
          <w:rFonts w:ascii="Times New Roman" w:hAnsi="Times New Roman" w:cs="Times New Roman"/>
        </w:rPr>
        <w:t xml:space="preserve"> (Cədvəl 1)</w:t>
      </w:r>
      <w:r w:rsidR="00C61C88" w:rsidRPr="001F42CC">
        <w:rPr>
          <w:rFonts w:ascii="Times New Roman" w:hAnsi="Times New Roman" w:cs="Times New Roman"/>
        </w:rPr>
        <w:t>, mütləq hesabla isə bu 168,6 min nəfərdir</w:t>
      </w:r>
      <w:r w:rsidR="00E2713F" w:rsidRPr="001F42CC">
        <w:rPr>
          <w:rFonts w:ascii="Times New Roman" w:hAnsi="Times New Roman" w:cs="Times New Roman"/>
        </w:rPr>
        <w:t xml:space="preserve"> </w:t>
      </w:r>
      <w:r w:rsidR="003D6D7C">
        <w:rPr>
          <w:rFonts w:ascii="Times New Roman" w:hAnsi="Times New Roman" w:cs="Times New Roman"/>
        </w:rPr>
        <w:t>(AR əhalisinin siyahıyaalınması,2009)</w:t>
      </w:r>
      <w:r w:rsidR="00C61C88" w:rsidRPr="001F42CC">
        <w:rPr>
          <w:rFonts w:ascii="Times New Roman" w:hAnsi="Times New Roman" w:cs="Times New Roman"/>
        </w:rPr>
        <w:t>. Göstərici Azərbaycanın kənd əhalisi üçün olan (71,5%), iqtisadi rayonun ümumi əhalisi üçün olan orta göstəricidən (75,5%) xeyli yuxarıdır</w:t>
      </w:r>
      <w:r w:rsidR="00A45FE6" w:rsidRPr="001F42CC">
        <w:rPr>
          <w:rFonts w:ascii="Times New Roman" w:hAnsi="Times New Roman" w:cs="Times New Roman"/>
        </w:rPr>
        <w:t xml:space="preserve"> (Şəkil 1)</w:t>
      </w:r>
      <w:r w:rsidR="00C61C88" w:rsidRPr="001F42CC">
        <w:rPr>
          <w:rFonts w:ascii="Times New Roman" w:hAnsi="Times New Roman" w:cs="Times New Roman"/>
        </w:rPr>
        <w:t>.</w:t>
      </w:r>
      <w:r w:rsidR="00DE34DD" w:rsidRPr="001F42CC">
        <w:rPr>
          <w:rFonts w:ascii="Times New Roman" w:hAnsi="Times New Roman" w:cs="Times New Roman"/>
        </w:rPr>
        <w:t xml:space="preserve"> </w:t>
      </w:r>
    </w:p>
    <w:p w14:paraId="042DC369" w14:textId="51DE6CF6" w:rsidR="002C6024" w:rsidRPr="001F42CC" w:rsidRDefault="002C6024" w:rsidP="001F42CC">
      <w:pPr>
        <w:spacing w:after="0" w:line="240" w:lineRule="auto"/>
        <w:ind w:firstLine="567"/>
        <w:jc w:val="right"/>
        <w:rPr>
          <w:rFonts w:ascii="Times New Roman" w:hAnsi="Times New Roman" w:cs="Times New Roman"/>
          <w:bCs/>
        </w:rPr>
      </w:pPr>
      <w:r w:rsidRPr="001F42CC">
        <w:rPr>
          <w:rFonts w:ascii="Times New Roman" w:hAnsi="Times New Roman" w:cs="Times New Roman"/>
          <w:bCs/>
        </w:rPr>
        <w:t>Cədvəl 1</w:t>
      </w:r>
    </w:p>
    <w:p w14:paraId="6AAE5514" w14:textId="08116402" w:rsidR="002C6024" w:rsidRPr="001F42CC" w:rsidRDefault="002C6024" w:rsidP="001F42CC">
      <w:pPr>
        <w:spacing w:after="0" w:line="240" w:lineRule="auto"/>
        <w:jc w:val="center"/>
        <w:rPr>
          <w:rFonts w:ascii="Times New Roman" w:hAnsi="Times New Roman" w:cs="Times New Roman"/>
          <w:bCs/>
        </w:rPr>
      </w:pPr>
      <w:r w:rsidRPr="001F42CC">
        <w:rPr>
          <w:rFonts w:ascii="Times New Roman" w:hAnsi="Times New Roman" w:cs="Times New Roman"/>
          <w:bCs/>
        </w:rPr>
        <w:t>15 və yuxarı yaşda məşğul kənd əhalisinin iqtisadiyyatın sahələri üzrə bölgüsü., (2009), faizlə</w:t>
      </w:r>
    </w:p>
    <w:tbl>
      <w:tblPr>
        <w:tblStyle w:val="TableGrid"/>
        <w:tblW w:w="9634" w:type="dxa"/>
        <w:tblLayout w:type="fixed"/>
        <w:tblLook w:val="04A0" w:firstRow="1" w:lastRow="0" w:firstColumn="1" w:lastColumn="0" w:noHBand="0" w:noVBand="1"/>
      </w:tblPr>
      <w:tblGrid>
        <w:gridCol w:w="1731"/>
        <w:gridCol w:w="935"/>
        <w:gridCol w:w="1187"/>
        <w:gridCol w:w="922"/>
        <w:gridCol w:w="886"/>
        <w:gridCol w:w="996"/>
        <w:gridCol w:w="1054"/>
        <w:gridCol w:w="1052"/>
        <w:gridCol w:w="871"/>
      </w:tblGrid>
      <w:tr w:rsidR="002C6024" w:rsidRPr="009E6121" w14:paraId="10BA8B26" w14:textId="77777777" w:rsidTr="00C55D65">
        <w:trPr>
          <w:trHeight w:val="183"/>
        </w:trPr>
        <w:tc>
          <w:tcPr>
            <w:tcW w:w="1731" w:type="dxa"/>
            <w:vMerge w:val="restart"/>
            <w:tcBorders>
              <w:top w:val="single" w:sz="4" w:space="0" w:color="auto"/>
              <w:left w:val="single" w:sz="4" w:space="0" w:color="auto"/>
              <w:bottom w:val="single" w:sz="4" w:space="0" w:color="auto"/>
              <w:right w:val="single" w:sz="4" w:space="0" w:color="auto"/>
            </w:tcBorders>
            <w:hideMark/>
          </w:tcPr>
          <w:p w14:paraId="3D02DA79" w14:textId="2EFDDE61"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İnzibati ərazilər</w:t>
            </w:r>
          </w:p>
        </w:tc>
        <w:tc>
          <w:tcPr>
            <w:tcW w:w="935" w:type="dxa"/>
            <w:vMerge w:val="restart"/>
            <w:tcBorders>
              <w:top w:val="single" w:sz="4" w:space="0" w:color="auto"/>
              <w:left w:val="single" w:sz="4" w:space="0" w:color="auto"/>
              <w:bottom w:val="single" w:sz="4" w:space="0" w:color="auto"/>
              <w:right w:val="single" w:sz="4" w:space="0" w:color="auto"/>
            </w:tcBorders>
          </w:tcPr>
          <w:p w14:paraId="3184379D"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Cəmi məşğul əhali,</w:t>
            </w:r>
          </w:p>
          <w:p w14:paraId="38564BD7" w14:textId="77777777" w:rsidR="002C6024" w:rsidRPr="009E6121" w:rsidRDefault="002C6024" w:rsidP="00C55D65">
            <w:pPr>
              <w:ind w:firstLine="34"/>
              <w:jc w:val="center"/>
              <w:rPr>
                <w:rFonts w:ascii="Times New Roman" w:hAnsi="Times New Roman" w:cs="Times New Roman"/>
                <w:sz w:val="22"/>
                <w:szCs w:val="22"/>
              </w:rPr>
            </w:pPr>
          </w:p>
        </w:tc>
        <w:tc>
          <w:tcPr>
            <w:tcW w:w="6968" w:type="dxa"/>
            <w:gridSpan w:val="7"/>
            <w:tcBorders>
              <w:top w:val="single" w:sz="4" w:space="0" w:color="auto"/>
              <w:left w:val="single" w:sz="4" w:space="0" w:color="auto"/>
              <w:bottom w:val="single" w:sz="4" w:space="0" w:color="auto"/>
              <w:right w:val="single" w:sz="4" w:space="0" w:color="auto"/>
            </w:tcBorders>
            <w:hideMark/>
          </w:tcPr>
          <w:p w14:paraId="61A84DB9"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O cümlədən təsərrüfat sahələri üzrə</w:t>
            </w:r>
          </w:p>
        </w:tc>
      </w:tr>
      <w:tr w:rsidR="002C6024" w:rsidRPr="009E6121" w14:paraId="30CDF3B0" w14:textId="77777777" w:rsidTr="00C55D65">
        <w:trPr>
          <w:trHeight w:val="11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F78FB95" w14:textId="77777777" w:rsidR="002C6024" w:rsidRPr="009E6121" w:rsidRDefault="002C6024" w:rsidP="00C55D65">
            <w:pPr>
              <w:ind w:firstLine="34"/>
              <w:jc w:val="center"/>
              <w:rPr>
                <w:rFonts w:ascii="Times New Roman" w:hAnsi="Times New Roman" w:cs="Times New Roman"/>
                <w:sz w:val="22"/>
                <w:szCs w:val="22"/>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F58679C" w14:textId="77777777" w:rsidR="002C6024" w:rsidRPr="009E6121" w:rsidRDefault="002C6024" w:rsidP="00C55D65">
            <w:pPr>
              <w:ind w:firstLine="34"/>
              <w:jc w:val="center"/>
              <w:rPr>
                <w:rFonts w:ascii="Times New Roman" w:hAnsi="Times New Roman" w:cs="Times New Roman"/>
                <w:sz w:val="22"/>
                <w:szCs w:val="22"/>
              </w:rPr>
            </w:pPr>
          </w:p>
        </w:tc>
        <w:tc>
          <w:tcPr>
            <w:tcW w:w="1187" w:type="dxa"/>
            <w:tcBorders>
              <w:top w:val="single" w:sz="4" w:space="0" w:color="auto"/>
              <w:left w:val="single" w:sz="4" w:space="0" w:color="auto"/>
              <w:bottom w:val="single" w:sz="4" w:space="0" w:color="auto"/>
              <w:right w:val="single" w:sz="4" w:space="0" w:color="auto"/>
            </w:tcBorders>
            <w:hideMark/>
          </w:tcPr>
          <w:p w14:paraId="3D8B9567"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Kənd və meşə təs-tı, ovçuluq</w:t>
            </w:r>
          </w:p>
        </w:tc>
        <w:tc>
          <w:tcPr>
            <w:tcW w:w="922" w:type="dxa"/>
            <w:tcBorders>
              <w:top w:val="single" w:sz="4" w:space="0" w:color="auto"/>
              <w:left w:val="single" w:sz="4" w:space="0" w:color="auto"/>
              <w:bottom w:val="single" w:sz="4" w:space="0" w:color="auto"/>
              <w:right w:val="single" w:sz="4" w:space="0" w:color="auto"/>
            </w:tcBorders>
            <w:hideMark/>
          </w:tcPr>
          <w:p w14:paraId="2EEF6011"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Sənaye</w:t>
            </w:r>
          </w:p>
        </w:tc>
        <w:tc>
          <w:tcPr>
            <w:tcW w:w="886" w:type="dxa"/>
            <w:tcBorders>
              <w:top w:val="single" w:sz="4" w:space="0" w:color="auto"/>
              <w:left w:val="single" w:sz="4" w:space="0" w:color="auto"/>
              <w:bottom w:val="single" w:sz="4" w:space="0" w:color="auto"/>
              <w:right w:val="single" w:sz="4" w:space="0" w:color="auto"/>
            </w:tcBorders>
            <w:hideMark/>
          </w:tcPr>
          <w:p w14:paraId="3045493D" w14:textId="77777777" w:rsidR="002C6024" w:rsidRPr="009E6121" w:rsidRDefault="002C6024" w:rsidP="001F42CC">
            <w:pPr>
              <w:ind w:firstLine="34"/>
              <w:jc w:val="both"/>
              <w:rPr>
                <w:rFonts w:ascii="Times New Roman" w:hAnsi="Times New Roman" w:cs="Times New Roman"/>
                <w:sz w:val="22"/>
                <w:szCs w:val="22"/>
              </w:rPr>
            </w:pPr>
            <w:r w:rsidRPr="009E6121">
              <w:rPr>
                <w:rFonts w:ascii="Times New Roman" w:hAnsi="Times New Roman" w:cs="Times New Roman"/>
                <w:sz w:val="22"/>
                <w:szCs w:val="22"/>
              </w:rPr>
              <w:t>Tikinti</w:t>
            </w:r>
          </w:p>
        </w:tc>
        <w:tc>
          <w:tcPr>
            <w:tcW w:w="996" w:type="dxa"/>
            <w:tcBorders>
              <w:top w:val="single" w:sz="4" w:space="0" w:color="auto"/>
              <w:left w:val="single" w:sz="4" w:space="0" w:color="auto"/>
              <w:bottom w:val="single" w:sz="4" w:space="0" w:color="auto"/>
              <w:right w:val="single" w:sz="4" w:space="0" w:color="auto"/>
            </w:tcBorders>
            <w:hideMark/>
          </w:tcPr>
          <w:p w14:paraId="6D177390" w14:textId="77777777" w:rsidR="002C6024" w:rsidRPr="009E6121" w:rsidRDefault="002C6024" w:rsidP="001F42CC">
            <w:pPr>
              <w:ind w:firstLine="34"/>
              <w:jc w:val="both"/>
              <w:rPr>
                <w:rFonts w:ascii="Times New Roman" w:hAnsi="Times New Roman" w:cs="Times New Roman"/>
                <w:sz w:val="22"/>
                <w:szCs w:val="22"/>
              </w:rPr>
            </w:pPr>
            <w:r w:rsidRPr="009E6121">
              <w:rPr>
                <w:rFonts w:ascii="Times New Roman" w:hAnsi="Times New Roman" w:cs="Times New Roman"/>
                <w:sz w:val="22"/>
                <w:szCs w:val="22"/>
              </w:rPr>
              <w:t>Ticarət</w:t>
            </w:r>
          </w:p>
        </w:tc>
        <w:tc>
          <w:tcPr>
            <w:tcW w:w="1054" w:type="dxa"/>
            <w:tcBorders>
              <w:top w:val="single" w:sz="4" w:space="0" w:color="auto"/>
              <w:left w:val="single" w:sz="4" w:space="0" w:color="auto"/>
              <w:bottom w:val="single" w:sz="4" w:space="0" w:color="auto"/>
              <w:right w:val="single" w:sz="4" w:space="0" w:color="auto"/>
            </w:tcBorders>
            <w:hideMark/>
          </w:tcPr>
          <w:p w14:paraId="37B94350" w14:textId="77777777" w:rsidR="002C6024" w:rsidRPr="009E6121" w:rsidRDefault="002C6024" w:rsidP="001F42CC">
            <w:pPr>
              <w:ind w:firstLine="34"/>
              <w:jc w:val="both"/>
              <w:rPr>
                <w:rFonts w:ascii="Times New Roman" w:hAnsi="Times New Roman" w:cs="Times New Roman"/>
                <w:sz w:val="22"/>
                <w:szCs w:val="22"/>
              </w:rPr>
            </w:pPr>
            <w:r w:rsidRPr="009E6121">
              <w:rPr>
                <w:rFonts w:ascii="Times New Roman" w:hAnsi="Times New Roman" w:cs="Times New Roman"/>
                <w:sz w:val="22"/>
                <w:szCs w:val="22"/>
              </w:rPr>
              <w:t xml:space="preserve">Nəqliyyat və rabitə  </w:t>
            </w:r>
          </w:p>
        </w:tc>
        <w:tc>
          <w:tcPr>
            <w:tcW w:w="1052" w:type="dxa"/>
            <w:tcBorders>
              <w:top w:val="single" w:sz="4" w:space="0" w:color="auto"/>
              <w:left w:val="single" w:sz="4" w:space="0" w:color="auto"/>
              <w:bottom w:val="single" w:sz="4" w:space="0" w:color="auto"/>
              <w:right w:val="single" w:sz="4" w:space="0" w:color="auto"/>
            </w:tcBorders>
            <w:hideMark/>
          </w:tcPr>
          <w:p w14:paraId="59583265" w14:textId="77777777" w:rsidR="002C6024" w:rsidRPr="009E6121" w:rsidRDefault="002C6024" w:rsidP="001F42CC">
            <w:pPr>
              <w:ind w:firstLine="34"/>
              <w:jc w:val="both"/>
              <w:rPr>
                <w:rFonts w:ascii="Times New Roman" w:hAnsi="Times New Roman" w:cs="Times New Roman"/>
                <w:sz w:val="22"/>
                <w:szCs w:val="22"/>
              </w:rPr>
            </w:pPr>
            <w:r w:rsidRPr="009E6121">
              <w:rPr>
                <w:rFonts w:ascii="Times New Roman" w:hAnsi="Times New Roman" w:cs="Times New Roman"/>
                <w:sz w:val="22"/>
                <w:szCs w:val="22"/>
              </w:rPr>
              <w:t>Xidmət sahələri</w:t>
            </w:r>
          </w:p>
        </w:tc>
        <w:tc>
          <w:tcPr>
            <w:tcW w:w="871" w:type="dxa"/>
            <w:tcBorders>
              <w:top w:val="single" w:sz="4" w:space="0" w:color="auto"/>
              <w:left w:val="single" w:sz="4" w:space="0" w:color="auto"/>
              <w:bottom w:val="single" w:sz="4" w:space="0" w:color="auto"/>
              <w:right w:val="single" w:sz="4" w:space="0" w:color="auto"/>
            </w:tcBorders>
            <w:hideMark/>
          </w:tcPr>
          <w:p w14:paraId="279240D5" w14:textId="77777777" w:rsidR="002C6024" w:rsidRPr="009E6121" w:rsidRDefault="002C6024" w:rsidP="001F42CC">
            <w:pPr>
              <w:ind w:firstLine="34"/>
              <w:jc w:val="both"/>
              <w:rPr>
                <w:rFonts w:ascii="Times New Roman" w:hAnsi="Times New Roman" w:cs="Times New Roman"/>
                <w:sz w:val="22"/>
                <w:szCs w:val="22"/>
              </w:rPr>
            </w:pPr>
            <w:r w:rsidRPr="009E6121">
              <w:rPr>
                <w:rFonts w:ascii="Times New Roman" w:hAnsi="Times New Roman" w:cs="Times New Roman"/>
                <w:sz w:val="22"/>
                <w:szCs w:val="22"/>
              </w:rPr>
              <w:t>Digər sahələr</w:t>
            </w:r>
          </w:p>
        </w:tc>
      </w:tr>
      <w:tr w:rsidR="002C6024" w:rsidRPr="009E6121" w14:paraId="35DE0BE1"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680A6547" w14:textId="5C48F059"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Beyləqan</w:t>
            </w:r>
          </w:p>
        </w:tc>
        <w:tc>
          <w:tcPr>
            <w:tcW w:w="935" w:type="dxa"/>
            <w:tcBorders>
              <w:top w:val="single" w:sz="4" w:space="0" w:color="auto"/>
              <w:left w:val="single" w:sz="4" w:space="0" w:color="auto"/>
              <w:bottom w:val="single" w:sz="4" w:space="0" w:color="auto"/>
              <w:right w:val="single" w:sz="4" w:space="0" w:color="auto"/>
            </w:tcBorders>
            <w:hideMark/>
          </w:tcPr>
          <w:p w14:paraId="71DC336D"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100,0</w:t>
            </w:r>
          </w:p>
        </w:tc>
        <w:tc>
          <w:tcPr>
            <w:tcW w:w="1187" w:type="dxa"/>
            <w:tcBorders>
              <w:top w:val="single" w:sz="4" w:space="0" w:color="auto"/>
              <w:left w:val="single" w:sz="4" w:space="0" w:color="auto"/>
              <w:bottom w:val="single" w:sz="4" w:space="0" w:color="auto"/>
              <w:right w:val="single" w:sz="4" w:space="0" w:color="auto"/>
            </w:tcBorders>
            <w:hideMark/>
          </w:tcPr>
          <w:p w14:paraId="27ADC640"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82,9</w:t>
            </w:r>
          </w:p>
        </w:tc>
        <w:tc>
          <w:tcPr>
            <w:tcW w:w="922" w:type="dxa"/>
            <w:tcBorders>
              <w:top w:val="single" w:sz="4" w:space="0" w:color="auto"/>
              <w:left w:val="single" w:sz="4" w:space="0" w:color="auto"/>
              <w:bottom w:val="single" w:sz="4" w:space="0" w:color="auto"/>
              <w:right w:val="single" w:sz="4" w:space="0" w:color="auto"/>
            </w:tcBorders>
            <w:hideMark/>
          </w:tcPr>
          <w:p w14:paraId="509B3D39"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1,3</w:t>
            </w:r>
          </w:p>
        </w:tc>
        <w:tc>
          <w:tcPr>
            <w:tcW w:w="886" w:type="dxa"/>
            <w:tcBorders>
              <w:top w:val="single" w:sz="4" w:space="0" w:color="auto"/>
              <w:left w:val="single" w:sz="4" w:space="0" w:color="auto"/>
              <w:bottom w:val="single" w:sz="4" w:space="0" w:color="auto"/>
              <w:right w:val="single" w:sz="4" w:space="0" w:color="auto"/>
            </w:tcBorders>
            <w:hideMark/>
          </w:tcPr>
          <w:p w14:paraId="6E88817B"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3,5</w:t>
            </w:r>
          </w:p>
        </w:tc>
        <w:tc>
          <w:tcPr>
            <w:tcW w:w="996" w:type="dxa"/>
            <w:tcBorders>
              <w:top w:val="single" w:sz="4" w:space="0" w:color="auto"/>
              <w:left w:val="single" w:sz="4" w:space="0" w:color="auto"/>
              <w:bottom w:val="single" w:sz="4" w:space="0" w:color="auto"/>
              <w:right w:val="single" w:sz="4" w:space="0" w:color="auto"/>
            </w:tcBorders>
            <w:hideMark/>
          </w:tcPr>
          <w:p w14:paraId="05DC3A5B"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2,0</w:t>
            </w:r>
          </w:p>
        </w:tc>
        <w:tc>
          <w:tcPr>
            <w:tcW w:w="1054" w:type="dxa"/>
            <w:tcBorders>
              <w:top w:val="single" w:sz="4" w:space="0" w:color="auto"/>
              <w:left w:val="single" w:sz="4" w:space="0" w:color="auto"/>
              <w:bottom w:val="single" w:sz="4" w:space="0" w:color="auto"/>
              <w:right w:val="single" w:sz="4" w:space="0" w:color="auto"/>
            </w:tcBorders>
            <w:hideMark/>
          </w:tcPr>
          <w:p w14:paraId="6CB77379"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2,1</w:t>
            </w:r>
          </w:p>
        </w:tc>
        <w:tc>
          <w:tcPr>
            <w:tcW w:w="1052" w:type="dxa"/>
            <w:tcBorders>
              <w:top w:val="single" w:sz="4" w:space="0" w:color="auto"/>
              <w:left w:val="single" w:sz="4" w:space="0" w:color="auto"/>
              <w:bottom w:val="single" w:sz="4" w:space="0" w:color="auto"/>
              <w:right w:val="single" w:sz="4" w:space="0" w:color="auto"/>
            </w:tcBorders>
            <w:hideMark/>
          </w:tcPr>
          <w:p w14:paraId="54D5CE8F"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7,6</w:t>
            </w:r>
          </w:p>
        </w:tc>
        <w:tc>
          <w:tcPr>
            <w:tcW w:w="871" w:type="dxa"/>
            <w:tcBorders>
              <w:top w:val="single" w:sz="4" w:space="0" w:color="auto"/>
              <w:left w:val="single" w:sz="4" w:space="0" w:color="auto"/>
              <w:bottom w:val="single" w:sz="4" w:space="0" w:color="auto"/>
              <w:right w:val="single" w:sz="4" w:space="0" w:color="auto"/>
            </w:tcBorders>
            <w:hideMark/>
          </w:tcPr>
          <w:p w14:paraId="2962297B"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0,6</w:t>
            </w:r>
          </w:p>
        </w:tc>
      </w:tr>
      <w:tr w:rsidR="002C6024" w:rsidRPr="009E6121" w14:paraId="7EBA0B25"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227A996C" w14:textId="7539809D"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İmişli</w:t>
            </w:r>
          </w:p>
        </w:tc>
        <w:tc>
          <w:tcPr>
            <w:tcW w:w="935" w:type="dxa"/>
            <w:tcBorders>
              <w:top w:val="single" w:sz="4" w:space="0" w:color="auto"/>
              <w:left w:val="single" w:sz="4" w:space="0" w:color="auto"/>
              <w:bottom w:val="single" w:sz="4" w:space="0" w:color="auto"/>
              <w:right w:val="single" w:sz="4" w:space="0" w:color="auto"/>
            </w:tcBorders>
            <w:hideMark/>
          </w:tcPr>
          <w:p w14:paraId="545C802D"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100,0</w:t>
            </w:r>
          </w:p>
        </w:tc>
        <w:tc>
          <w:tcPr>
            <w:tcW w:w="1187" w:type="dxa"/>
            <w:tcBorders>
              <w:top w:val="single" w:sz="4" w:space="0" w:color="auto"/>
              <w:left w:val="single" w:sz="4" w:space="0" w:color="auto"/>
              <w:bottom w:val="single" w:sz="4" w:space="0" w:color="auto"/>
              <w:right w:val="single" w:sz="4" w:space="0" w:color="auto"/>
            </w:tcBorders>
            <w:hideMark/>
          </w:tcPr>
          <w:p w14:paraId="7BAE242C"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89,7</w:t>
            </w:r>
          </w:p>
        </w:tc>
        <w:tc>
          <w:tcPr>
            <w:tcW w:w="922" w:type="dxa"/>
            <w:tcBorders>
              <w:top w:val="single" w:sz="4" w:space="0" w:color="auto"/>
              <w:left w:val="single" w:sz="4" w:space="0" w:color="auto"/>
              <w:bottom w:val="single" w:sz="4" w:space="0" w:color="auto"/>
              <w:right w:val="single" w:sz="4" w:space="0" w:color="auto"/>
            </w:tcBorders>
            <w:hideMark/>
          </w:tcPr>
          <w:p w14:paraId="62AEA66A"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1,9</w:t>
            </w:r>
          </w:p>
        </w:tc>
        <w:tc>
          <w:tcPr>
            <w:tcW w:w="886" w:type="dxa"/>
            <w:tcBorders>
              <w:top w:val="single" w:sz="4" w:space="0" w:color="auto"/>
              <w:left w:val="single" w:sz="4" w:space="0" w:color="auto"/>
              <w:bottom w:val="single" w:sz="4" w:space="0" w:color="auto"/>
              <w:right w:val="single" w:sz="4" w:space="0" w:color="auto"/>
            </w:tcBorders>
            <w:hideMark/>
          </w:tcPr>
          <w:p w14:paraId="61332937"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1,3</w:t>
            </w:r>
          </w:p>
        </w:tc>
        <w:tc>
          <w:tcPr>
            <w:tcW w:w="996" w:type="dxa"/>
            <w:tcBorders>
              <w:top w:val="single" w:sz="4" w:space="0" w:color="auto"/>
              <w:left w:val="single" w:sz="4" w:space="0" w:color="auto"/>
              <w:bottom w:val="single" w:sz="4" w:space="0" w:color="auto"/>
              <w:right w:val="single" w:sz="4" w:space="0" w:color="auto"/>
            </w:tcBorders>
            <w:hideMark/>
          </w:tcPr>
          <w:p w14:paraId="02C114BA"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0,9</w:t>
            </w:r>
          </w:p>
        </w:tc>
        <w:tc>
          <w:tcPr>
            <w:tcW w:w="1054" w:type="dxa"/>
            <w:tcBorders>
              <w:top w:val="single" w:sz="4" w:space="0" w:color="auto"/>
              <w:left w:val="single" w:sz="4" w:space="0" w:color="auto"/>
              <w:bottom w:val="single" w:sz="4" w:space="0" w:color="auto"/>
              <w:right w:val="single" w:sz="4" w:space="0" w:color="auto"/>
            </w:tcBorders>
            <w:hideMark/>
          </w:tcPr>
          <w:p w14:paraId="4444CCB5"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0,9</w:t>
            </w:r>
          </w:p>
        </w:tc>
        <w:tc>
          <w:tcPr>
            <w:tcW w:w="1052" w:type="dxa"/>
            <w:tcBorders>
              <w:top w:val="single" w:sz="4" w:space="0" w:color="auto"/>
              <w:left w:val="single" w:sz="4" w:space="0" w:color="auto"/>
              <w:bottom w:val="single" w:sz="4" w:space="0" w:color="auto"/>
              <w:right w:val="single" w:sz="4" w:space="0" w:color="auto"/>
            </w:tcBorders>
            <w:hideMark/>
          </w:tcPr>
          <w:p w14:paraId="1E6E0AE2"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4,9</w:t>
            </w:r>
          </w:p>
        </w:tc>
        <w:tc>
          <w:tcPr>
            <w:tcW w:w="871" w:type="dxa"/>
            <w:tcBorders>
              <w:top w:val="single" w:sz="4" w:space="0" w:color="auto"/>
              <w:left w:val="single" w:sz="4" w:space="0" w:color="auto"/>
              <w:bottom w:val="single" w:sz="4" w:space="0" w:color="auto"/>
              <w:right w:val="single" w:sz="4" w:space="0" w:color="auto"/>
            </w:tcBorders>
            <w:hideMark/>
          </w:tcPr>
          <w:p w14:paraId="7EA44362"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0,4</w:t>
            </w:r>
          </w:p>
        </w:tc>
      </w:tr>
      <w:tr w:rsidR="002C6024" w:rsidRPr="009E6121" w14:paraId="62D22AB2"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424A9715" w14:textId="3A07F1A9"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Saatlı</w:t>
            </w:r>
          </w:p>
        </w:tc>
        <w:tc>
          <w:tcPr>
            <w:tcW w:w="935" w:type="dxa"/>
            <w:tcBorders>
              <w:top w:val="single" w:sz="4" w:space="0" w:color="auto"/>
              <w:left w:val="single" w:sz="4" w:space="0" w:color="auto"/>
              <w:bottom w:val="single" w:sz="4" w:space="0" w:color="auto"/>
              <w:right w:val="single" w:sz="4" w:space="0" w:color="auto"/>
            </w:tcBorders>
            <w:hideMark/>
          </w:tcPr>
          <w:p w14:paraId="4292D838"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100,0</w:t>
            </w:r>
          </w:p>
        </w:tc>
        <w:tc>
          <w:tcPr>
            <w:tcW w:w="1187" w:type="dxa"/>
            <w:tcBorders>
              <w:top w:val="single" w:sz="4" w:space="0" w:color="auto"/>
              <w:left w:val="single" w:sz="4" w:space="0" w:color="auto"/>
              <w:bottom w:val="single" w:sz="4" w:space="0" w:color="auto"/>
              <w:right w:val="single" w:sz="4" w:space="0" w:color="auto"/>
            </w:tcBorders>
            <w:hideMark/>
          </w:tcPr>
          <w:p w14:paraId="167DC326"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88,4</w:t>
            </w:r>
          </w:p>
        </w:tc>
        <w:tc>
          <w:tcPr>
            <w:tcW w:w="922" w:type="dxa"/>
            <w:tcBorders>
              <w:top w:val="single" w:sz="4" w:space="0" w:color="auto"/>
              <w:left w:val="single" w:sz="4" w:space="0" w:color="auto"/>
              <w:bottom w:val="single" w:sz="4" w:space="0" w:color="auto"/>
              <w:right w:val="single" w:sz="4" w:space="0" w:color="auto"/>
            </w:tcBorders>
            <w:hideMark/>
          </w:tcPr>
          <w:p w14:paraId="71B4445F"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1,3</w:t>
            </w:r>
          </w:p>
        </w:tc>
        <w:tc>
          <w:tcPr>
            <w:tcW w:w="886" w:type="dxa"/>
            <w:tcBorders>
              <w:top w:val="single" w:sz="4" w:space="0" w:color="auto"/>
              <w:left w:val="single" w:sz="4" w:space="0" w:color="auto"/>
              <w:bottom w:val="single" w:sz="4" w:space="0" w:color="auto"/>
              <w:right w:val="single" w:sz="4" w:space="0" w:color="auto"/>
            </w:tcBorders>
            <w:hideMark/>
          </w:tcPr>
          <w:p w14:paraId="2BAFD9DD"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1,7</w:t>
            </w:r>
          </w:p>
        </w:tc>
        <w:tc>
          <w:tcPr>
            <w:tcW w:w="996" w:type="dxa"/>
            <w:tcBorders>
              <w:top w:val="single" w:sz="4" w:space="0" w:color="auto"/>
              <w:left w:val="single" w:sz="4" w:space="0" w:color="auto"/>
              <w:bottom w:val="single" w:sz="4" w:space="0" w:color="auto"/>
              <w:right w:val="single" w:sz="4" w:space="0" w:color="auto"/>
            </w:tcBorders>
            <w:hideMark/>
          </w:tcPr>
          <w:p w14:paraId="1445B5C0"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1,3</w:t>
            </w:r>
          </w:p>
        </w:tc>
        <w:tc>
          <w:tcPr>
            <w:tcW w:w="1054" w:type="dxa"/>
            <w:tcBorders>
              <w:top w:val="single" w:sz="4" w:space="0" w:color="auto"/>
              <w:left w:val="single" w:sz="4" w:space="0" w:color="auto"/>
              <w:bottom w:val="single" w:sz="4" w:space="0" w:color="auto"/>
              <w:right w:val="single" w:sz="4" w:space="0" w:color="auto"/>
            </w:tcBorders>
            <w:hideMark/>
          </w:tcPr>
          <w:p w14:paraId="515A3EA5"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0,9</w:t>
            </w:r>
          </w:p>
        </w:tc>
        <w:tc>
          <w:tcPr>
            <w:tcW w:w="1052" w:type="dxa"/>
            <w:tcBorders>
              <w:top w:val="single" w:sz="4" w:space="0" w:color="auto"/>
              <w:left w:val="single" w:sz="4" w:space="0" w:color="auto"/>
              <w:bottom w:val="single" w:sz="4" w:space="0" w:color="auto"/>
              <w:right w:val="single" w:sz="4" w:space="0" w:color="auto"/>
            </w:tcBorders>
            <w:hideMark/>
          </w:tcPr>
          <w:p w14:paraId="0E222D1E"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5,4</w:t>
            </w:r>
          </w:p>
        </w:tc>
        <w:tc>
          <w:tcPr>
            <w:tcW w:w="871" w:type="dxa"/>
            <w:tcBorders>
              <w:top w:val="single" w:sz="4" w:space="0" w:color="auto"/>
              <w:left w:val="single" w:sz="4" w:space="0" w:color="auto"/>
              <w:bottom w:val="single" w:sz="4" w:space="0" w:color="auto"/>
              <w:right w:val="single" w:sz="4" w:space="0" w:color="auto"/>
            </w:tcBorders>
            <w:hideMark/>
          </w:tcPr>
          <w:p w14:paraId="50297DF6"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1,0</w:t>
            </w:r>
          </w:p>
        </w:tc>
      </w:tr>
      <w:tr w:rsidR="002C6024" w:rsidRPr="009E6121" w14:paraId="4BF45C4E"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33BCD0D2" w14:textId="5DCEA62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Sabirabad</w:t>
            </w:r>
          </w:p>
        </w:tc>
        <w:tc>
          <w:tcPr>
            <w:tcW w:w="935" w:type="dxa"/>
            <w:tcBorders>
              <w:top w:val="single" w:sz="4" w:space="0" w:color="auto"/>
              <w:left w:val="single" w:sz="4" w:space="0" w:color="auto"/>
              <w:bottom w:val="single" w:sz="4" w:space="0" w:color="auto"/>
              <w:right w:val="single" w:sz="4" w:space="0" w:color="auto"/>
            </w:tcBorders>
            <w:hideMark/>
          </w:tcPr>
          <w:p w14:paraId="6DA3E02D"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100,0</w:t>
            </w:r>
          </w:p>
        </w:tc>
        <w:tc>
          <w:tcPr>
            <w:tcW w:w="1187" w:type="dxa"/>
            <w:tcBorders>
              <w:top w:val="single" w:sz="4" w:space="0" w:color="auto"/>
              <w:left w:val="single" w:sz="4" w:space="0" w:color="auto"/>
              <w:bottom w:val="single" w:sz="4" w:space="0" w:color="auto"/>
              <w:right w:val="single" w:sz="4" w:space="0" w:color="auto"/>
            </w:tcBorders>
            <w:hideMark/>
          </w:tcPr>
          <w:p w14:paraId="42DC2106"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86,9</w:t>
            </w:r>
          </w:p>
        </w:tc>
        <w:tc>
          <w:tcPr>
            <w:tcW w:w="922" w:type="dxa"/>
            <w:tcBorders>
              <w:top w:val="single" w:sz="4" w:space="0" w:color="auto"/>
              <w:left w:val="single" w:sz="4" w:space="0" w:color="auto"/>
              <w:bottom w:val="single" w:sz="4" w:space="0" w:color="auto"/>
              <w:right w:val="single" w:sz="4" w:space="0" w:color="auto"/>
            </w:tcBorders>
            <w:hideMark/>
          </w:tcPr>
          <w:p w14:paraId="11EBB4A1"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1,7</w:t>
            </w:r>
          </w:p>
        </w:tc>
        <w:tc>
          <w:tcPr>
            <w:tcW w:w="886" w:type="dxa"/>
            <w:tcBorders>
              <w:top w:val="single" w:sz="4" w:space="0" w:color="auto"/>
              <w:left w:val="single" w:sz="4" w:space="0" w:color="auto"/>
              <w:bottom w:val="single" w:sz="4" w:space="0" w:color="auto"/>
              <w:right w:val="single" w:sz="4" w:space="0" w:color="auto"/>
            </w:tcBorders>
            <w:hideMark/>
          </w:tcPr>
          <w:p w14:paraId="1A7D48FA"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2,5</w:t>
            </w:r>
          </w:p>
        </w:tc>
        <w:tc>
          <w:tcPr>
            <w:tcW w:w="996" w:type="dxa"/>
            <w:tcBorders>
              <w:top w:val="single" w:sz="4" w:space="0" w:color="auto"/>
              <w:left w:val="single" w:sz="4" w:space="0" w:color="auto"/>
              <w:bottom w:val="single" w:sz="4" w:space="0" w:color="auto"/>
              <w:right w:val="single" w:sz="4" w:space="0" w:color="auto"/>
            </w:tcBorders>
            <w:hideMark/>
          </w:tcPr>
          <w:p w14:paraId="5365530B"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1,4</w:t>
            </w:r>
          </w:p>
        </w:tc>
        <w:tc>
          <w:tcPr>
            <w:tcW w:w="1054" w:type="dxa"/>
            <w:tcBorders>
              <w:top w:val="single" w:sz="4" w:space="0" w:color="auto"/>
              <w:left w:val="single" w:sz="4" w:space="0" w:color="auto"/>
              <w:bottom w:val="single" w:sz="4" w:space="0" w:color="auto"/>
              <w:right w:val="single" w:sz="4" w:space="0" w:color="auto"/>
            </w:tcBorders>
            <w:hideMark/>
          </w:tcPr>
          <w:p w14:paraId="712FBDFC"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1,4</w:t>
            </w:r>
          </w:p>
        </w:tc>
        <w:tc>
          <w:tcPr>
            <w:tcW w:w="1052" w:type="dxa"/>
            <w:tcBorders>
              <w:top w:val="single" w:sz="4" w:space="0" w:color="auto"/>
              <w:left w:val="single" w:sz="4" w:space="0" w:color="auto"/>
              <w:bottom w:val="single" w:sz="4" w:space="0" w:color="auto"/>
              <w:right w:val="single" w:sz="4" w:space="0" w:color="auto"/>
            </w:tcBorders>
            <w:hideMark/>
          </w:tcPr>
          <w:p w14:paraId="4F986974"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5,5</w:t>
            </w:r>
          </w:p>
        </w:tc>
        <w:tc>
          <w:tcPr>
            <w:tcW w:w="871" w:type="dxa"/>
            <w:tcBorders>
              <w:top w:val="single" w:sz="4" w:space="0" w:color="auto"/>
              <w:left w:val="single" w:sz="4" w:space="0" w:color="auto"/>
              <w:bottom w:val="single" w:sz="4" w:space="0" w:color="auto"/>
              <w:right w:val="single" w:sz="4" w:space="0" w:color="auto"/>
            </w:tcBorders>
            <w:hideMark/>
          </w:tcPr>
          <w:p w14:paraId="25125930"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0,6</w:t>
            </w:r>
          </w:p>
        </w:tc>
      </w:tr>
      <w:tr w:rsidR="002C6024" w:rsidRPr="009E6121" w14:paraId="48CE7F60"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7885FC51"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İqtisadi rayon</w:t>
            </w:r>
          </w:p>
        </w:tc>
        <w:tc>
          <w:tcPr>
            <w:tcW w:w="935" w:type="dxa"/>
            <w:tcBorders>
              <w:top w:val="single" w:sz="4" w:space="0" w:color="auto"/>
              <w:left w:val="single" w:sz="4" w:space="0" w:color="auto"/>
              <w:bottom w:val="single" w:sz="4" w:space="0" w:color="auto"/>
              <w:right w:val="single" w:sz="4" w:space="0" w:color="auto"/>
            </w:tcBorders>
            <w:hideMark/>
          </w:tcPr>
          <w:p w14:paraId="472DA36A"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100,0</w:t>
            </w:r>
          </w:p>
        </w:tc>
        <w:tc>
          <w:tcPr>
            <w:tcW w:w="1187" w:type="dxa"/>
            <w:tcBorders>
              <w:top w:val="single" w:sz="4" w:space="0" w:color="auto"/>
              <w:left w:val="single" w:sz="4" w:space="0" w:color="auto"/>
              <w:bottom w:val="single" w:sz="4" w:space="0" w:color="auto"/>
              <w:right w:val="single" w:sz="4" w:space="0" w:color="auto"/>
            </w:tcBorders>
            <w:hideMark/>
          </w:tcPr>
          <w:p w14:paraId="3CE2FA3E"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87,3</w:t>
            </w:r>
          </w:p>
        </w:tc>
        <w:tc>
          <w:tcPr>
            <w:tcW w:w="922" w:type="dxa"/>
            <w:tcBorders>
              <w:top w:val="single" w:sz="4" w:space="0" w:color="auto"/>
              <w:left w:val="single" w:sz="4" w:space="0" w:color="auto"/>
              <w:bottom w:val="single" w:sz="4" w:space="0" w:color="auto"/>
              <w:right w:val="single" w:sz="4" w:space="0" w:color="auto"/>
            </w:tcBorders>
            <w:hideMark/>
          </w:tcPr>
          <w:p w14:paraId="6AA6E31B"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1,6</w:t>
            </w:r>
          </w:p>
        </w:tc>
        <w:tc>
          <w:tcPr>
            <w:tcW w:w="886" w:type="dxa"/>
            <w:tcBorders>
              <w:top w:val="single" w:sz="4" w:space="0" w:color="auto"/>
              <w:left w:val="single" w:sz="4" w:space="0" w:color="auto"/>
              <w:bottom w:val="single" w:sz="4" w:space="0" w:color="auto"/>
              <w:right w:val="single" w:sz="4" w:space="0" w:color="auto"/>
            </w:tcBorders>
            <w:hideMark/>
          </w:tcPr>
          <w:p w14:paraId="1F6360B2"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2,2</w:t>
            </w:r>
          </w:p>
        </w:tc>
        <w:tc>
          <w:tcPr>
            <w:tcW w:w="996" w:type="dxa"/>
            <w:tcBorders>
              <w:top w:val="single" w:sz="4" w:space="0" w:color="auto"/>
              <w:left w:val="single" w:sz="4" w:space="0" w:color="auto"/>
              <w:bottom w:val="single" w:sz="4" w:space="0" w:color="auto"/>
              <w:right w:val="single" w:sz="4" w:space="0" w:color="auto"/>
            </w:tcBorders>
            <w:hideMark/>
          </w:tcPr>
          <w:p w14:paraId="428156FE"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1,4</w:t>
            </w:r>
          </w:p>
        </w:tc>
        <w:tc>
          <w:tcPr>
            <w:tcW w:w="1054" w:type="dxa"/>
            <w:tcBorders>
              <w:top w:val="single" w:sz="4" w:space="0" w:color="auto"/>
              <w:left w:val="single" w:sz="4" w:space="0" w:color="auto"/>
              <w:bottom w:val="single" w:sz="4" w:space="0" w:color="auto"/>
              <w:right w:val="single" w:sz="4" w:space="0" w:color="auto"/>
            </w:tcBorders>
            <w:hideMark/>
          </w:tcPr>
          <w:p w14:paraId="76F32F4D"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1,3</w:t>
            </w:r>
          </w:p>
        </w:tc>
        <w:tc>
          <w:tcPr>
            <w:tcW w:w="1052" w:type="dxa"/>
            <w:tcBorders>
              <w:top w:val="single" w:sz="4" w:space="0" w:color="auto"/>
              <w:left w:val="single" w:sz="4" w:space="0" w:color="auto"/>
              <w:bottom w:val="single" w:sz="4" w:space="0" w:color="auto"/>
              <w:right w:val="single" w:sz="4" w:space="0" w:color="auto"/>
            </w:tcBorders>
            <w:hideMark/>
          </w:tcPr>
          <w:p w14:paraId="6A6AA5CA"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5,6</w:t>
            </w:r>
          </w:p>
        </w:tc>
        <w:tc>
          <w:tcPr>
            <w:tcW w:w="871" w:type="dxa"/>
            <w:tcBorders>
              <w:top w:val="single" w:sz="4" w:space="0" w:color="auto"/>
              <w:left w:val="single" w:sz="4" w:space="0" w:color="auto"/>
              <w:bottom w:val="single" w:sz="4" w:space="0" w:color="auto"/>
              <w:right w:val="single" w:sz="4" w:space="0" w:color="auto"/>
            </w:tcBorders>
            <w:hideMark/>
          </w:tcPr>
          <w:p w14:paraId="18672A4D"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0,6</w:t>
            </w:r>
          </w:p>
        </w:tc>
      </w:tr>
      <w:tr w:rsidR="002C6024" w:rsidRPr="009E6121" w14:paraId="5AD9615F"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34F95094"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lastRenderedPageBreak/>
              <w:t>Azərbaycan Res.</w:t>
            </w:r>
          </w:p>
        </w:tc>
        <w:tc>
          <w:tcPr>
            <w:tcW w:w="935" w:type="dxa"/>
            <w:tcBorders>
              <w:top w:val="single" w:sz="4" w:space="0" w:color="auto"/>
              <w:left w:val="single" w:sz="4" w:space="0" w:color="auto"/>
              <w:bottom w:val="single" w:sz="4" w:space="0" w:color="auto"/>
              <w:right w:val="single" w:sz="4" w:space="0" w:color="auto"/>
            </w:tcBorders>
            <w:hideMark/>
          </w:tcPr>
          <w:p w14:paraId="5B951B46" w14:textId="77777777" w:rsidR="002C6024" w:rsidRPr="009E6121" w:rsidRDefault="002C6024" w:rsidP="00C55D65">
            <w:pPr>
              <w:ind w:firstLine="34"/>
              <w:jc w:val="center"/>
              <w:rPr>
                <w:rFonts w:ascii="Times New Roman" w:hAnsi="Times New Roman" w:cs="Times New Roman"/>
                <w:sz w:val="22"/>
                <w:szCs w:val="22"/>
                <w:lang w:val="en-US"/>
              </w:rPr>
            </w:pPr>
            <w:r w:rsidRPr="009E6121">
              <w:rPr>
                <w:rFonts w:ascii="Times New Roman" w:hAnsi="Times New Roman" w:cs="Times New Roman"/>
                <w:sz w:val="22"/>
                <w:szCs w:val="22"/>
                <w:lang w:val="ru-RU"/>
              </w:rPr>
              <w:t>100,0</w:t>
            </w:r>
          </w:p>
        </w:tc>
        <w:tc>
          <w:tcPr>
            <w:tcW w:w="1187" w:type="dxa"/>
            <w:tcBorders>
              <w:top w:val="single" w:sz="4" w:space="0" w:color="auto"/>
              <w:left w:val="single" w:sz="4" w:space="0" w:color="auto"/>
              <w:bottom w:val="single" w:sz="4" w:space="0" w:color="auto"/>
              <w:right w:val="single" w:sz="4" w:space="0" w:color="auto"/>
            </w:tcBorders>
            <w:hideMark/>
          </w:tcPr>
          <w:p w14:paraId="024440A6"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71,5</w:t>
            </w:r>
          </w:p>
        </w:tc>
        <w:tc>
          <w:tcPr>
            <w:tcW w:w="922" w:type="dxa"/>
            <w:tcBorders>
              <w:top w:val="single" w:sz="4" w:space="0" w:color="auto"/>
              <w:left w:val="single" w:sz="4" w:space="0" w:color="auto"/>
              <w:bottom w:val="single" w:sz="4" w:space="0" w:color="auto"/>
              <w:right w:val="single" w:sz="4" w:space="0" w:color="auto"/>
            </w:tcBorders>
            <w:hideMark/>
          </w:tcPr>
          <w:p w14:paraId="0F70C938"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2,6</w:t>
            </w:r>
          </w:p>
        </w:tc>
        <w:tc>
          <w:tcPr>
            <w:tcW w:w="886" w:type="dxa"/>
            <w:tcBorders>
              <w:top w:val="single" w:sz="4" w:space="0" w:color="auto"/>
              <w:left w:val="single" w:sz="4" w:space="0" w:color="auto"/>
              <w:bottom w:val="single" w:sz="4" w:space="0" w:color="auto"/>
              <w:right w:val="single" w:sz="4" w:space="0" w:color="auto"/>
            </w:tcBorders>
            <w:hideMark/>
          </w:tcPr>
          <w:p w14:paraId="74E42390"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6,2</w:t>
            </w:r>
          </w:p>
        </w:tc>
        <w:tc>
          <w:tcPr>
            <w:tcW w:w="996" w:type="dxa"/>
            <w:tcBorders>
              <w:top w:val="single" w:sz="4" w:space="0" w:color="auto"/>
              <w:left w:val="single" w:sz="4" w:space="0" w:color="auto"/>
              <w:bottom w:val="single" w:sz="4" w:space="0" w:color="auto"/>
              <w:right w:val="single" w:sz="4" w:space="0" w:color="auto"/>
            </w:tcBorders>
            <w:hideMark/>
          </w:tcPr>
          <w:p w14:paraId="6F354152"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4,5</w:t>
            </w:r>
          </w:p>
        </w:tc>
        <w:tc>
          <w:tcPr>
            <w:tcW w:w="1054" w:type="dxa"/>
            <w:tcBorders>
              <w:top w:val="single" w:sz="4" w:space="0" w:color="auto"/>
              <w:left w:val="single" w:sz="4" w:space="0" w:color="auto"/>
              <w:bottom w:val="single" w:sz="4" w:space="0" w:color="auto"/>
              <w:right w:val="single" w:sz="4" w:space="0" w:color="auto"/>
            </w:tcBorders>
            <w:hideMark/>
          </w:tcPr>
          <w:p w14:paraId="6917EA49"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3,1</w:t>
            </w:r>
          </w:p>
        </w:tc>
        <w:tc>
          <w:tcPr>
            <w:tcW w:w="1052" w:type="dxa"/>
            <w:tcBorders>
              <w:top w:val="single" w:sz="4" w:space="0" w:color="auto"/>
              <w:left w:val="single" w:sz="4" w:space="0" w:color="auto"/>
              <w:bottom w:val="single" w:sz="4" w:space="0" w:color="auto"/>
              <w:right w:val="single" w:sz="4" w:space="0" w:color="auto"/>
            </w:tcBorders>
            <w:hideMark/>
          </w:tcPr>
          <w:p w14:paraId="5583EA54"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10,8</w:t>
            </w:r>
          </w:p>
        </w:tc>
        <w:tc>
          <w:tcPr>
            <w:tcW w:w="871" w:type="dxa"/>
            <w:tcBorders>
              <w:top w:val="single" w:sz="4" w:space="0" w:color="auto"/>
              <w:left w:val="single" w:sz="4" w:space="0" w:color="auto"/>
              <w:bottom w:val="single" w:sz="4" w:space="0" w:color="auto"/>
              <w:right w:val="single" w:sz="4" w:space="0" w:color="auto"/>
            </w:tcBorders>
            <w:hideMark/>
          </w:tcPr>
          <w:p w14:paraId="40C1835D"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1,3</w:t>
            </w:r>
          </w:p>
        </w:tc>
      </w:tr>
      <w:tr w:rsidR="002C6024" w:rsidRPr="009E6121" w14:paraId="2CF7AD68" w14:textId="77777777" w:rsidTr="00C55D65">
        <w:trPr>
          <w:trHeight w:val="183"/>
        </w:trPr>
        <w:tc>
          <w:tcPr>
            <w:tcW w:w="9634" w:type="dxa"/>
            <w:gridSpan w:val="9"/>
            <w:tcBorders>
              <w:top w:val="single" w:sz="4" w:space="0" w:color="auto"/>
              <w:left w:val="single" w:sz="4" w:space="0" w:color="auto"/>
              <w:bottom w:val="single" w:sz="4" w:space="0" w:color="auto"/>
              <w:right w:val="single" w:sz="4" w:space="0" w:color="auto"/>
            </w:tcBorders>
            <w:hideMark/>
          </w:tcPr>
          <w:p w14:paraId="60796A80"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Ümumi əhali</w:t>
            </w:r>
          </w:p>
        </w:tc>
      </w:tr>
      <w:tr w:rsidR="002C6024" w:rsidRPr="009E6121" w14:paraId="45025465"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34C440C1"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İqtisadi rayon</w:t>
            </w:r>
          </w:p>
        </w:tc>
        <w:tc>
          <w:tcPr>
            <w:tcW w:w="935" w:type="dxa"/>
            <w:tcBorders>
              <w:top w:val="single" w:sz="4" w:space="0" w:color="auto"/>
              <w:left w:val="single" w:sz="4" w:space="0" w:color="auto"/>
              <w:bottom w:val="single" w:sz="4" w:space="0" w:color="auto"/>
              <w:right w:val="single" w:sz="4" w:space="0" w:color="auto"/>
            </w:tcBorders>
            <w:hideMark/>
          </w:tcPr>
          <w:p w14:paraId="67F4FB03"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rPr>
              <w:t>100,00</w:t>
            </w:r>
          </w:p>
        </w:tc>
        <w:tc>
          <w:tcPr>
            <w:tcW w:w="1187" w:type="dxa"/>
            <w:tcBorders>
              <w:top w:val="single" w:sz="4" w:space="0" w:color="auto"/>
              <w:left w:val="single" w:sz="4" w:space="0" w:color="auto"/>
              <w:bottom w:val="single" w:sz="4" w:space="0" w:color="auto"/>
              <w:right w:val="single" w:sz="4" w:space="0" w:color="auto"/>
            </w:tcBorders>
            <w:hideMark/>
          </w:tcPr>
          <w:p w14:paraId="3C4E8632"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75,55</w:t>
            </w:r>
          </w:p>
        </w:tc>
        <w:tc>
          <w:tcPr>
            <w:tcW w:w="922" w:type="dxa"/>
            <w:tcBorders>
              <w:top w:val="single" w:sz="4" w:space="0" w:color="auto"/>
              <w:left w:val="single" w:sz="4" w:space="0" w:color="auto"/>
              <w:bottom w:val="single" w:sz="4" w:space="0" w:color="auto"/>
              <w:right w:val="single" w:sz="4" w:space="0" w:color="auto"/>
            </w:tcBorders>
            <w:hideMark/>
          </w:tcPr>
          <w:p w14:paraId="2B7EF96B"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2,50</w:t>
            </w:r>
          </w:p>
        </w:tc>
        <w:tc>
          <w:tcPr>
            <w:tcW w:w="886" w:type="dxa"/>
            <w:tcBorders>
              <w:top w:val="single" w:sz="4" w:space="0" w:color="auto"/>
              <w:left w:val="single" w:sz="4" w:space="0" w:color="auto"/>
              <w:bottom w:val="single" w:sz="4" w:space="0" w:color="auto"/>
              <w:right w:val="single" w:sz="4" w:space="0" w:color="auto"/>
            </w:tcBorders>
            <w:hideMark/>
          </w:tcPr>
          <w:p w14:paraId="41333BC3"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4,31</w:t>
            </w:r>
          </w:p>
        </w:tc>
        <w:tc>
          <w:tcPr>
            <w:tcW w:w="996" w:type="dxa"/>
            <w:tcBorders>
              <w:top w:val="single" w:sz="4" w:space="0" w:color="auto"/>
              <w:left w:val="single" w:sz="4" w:space="0" w:color="auto"/>
              <w:bottom w:val="single" w:sz="4" w:space="0" w:color="auto"/>
              <w:right w:val="single" w:sz="4" w:space="0" w:color="auto"/>
            </w:tcBorders>
            <w:hideMark/>
          </w:tcPr>
          <w:p w14:paraId="65888307"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4,15</w:t>
            </w:r>
          </w:p>
        </w:tc>
        <w:tc>
          <w:tcPr>
            <w:tcW w:w="1054" w:type="dxa"/>
            <w:tcBorders>
              <w:top w:val="single" w:sz="4" w:space="0" w:color="auto"/>
              <w:left w:val="single" w:sz="4" w:space="0" w:color="auto"/>
              <w:bottom w:val="single" w:sz="4" w:space="0" w:color="auto"/>
              <w:right w:val="single" w:sz="4" w:space="0" w:color="auto"/>
            </w:tcBorders>
            <w:hideMark/>
          </w:tcPr>
          <w:p w14:paraId="41177F8E"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2,86</w:t>
            </w:r>
          </w:p>
        </w:tc>
        <w:tc>
          <w:tcPr>
            <w:tcW w:w="1052" w:type="dxa"/>
            <w:tcBorders>
              <w:top w:val="single" w:sz="4" w:space="0" w:color="auto"/>
              <w:left w:val="single" w:sz="4" w:space="0" w:color="auto"/>
              <w:bottom w:val="single" w:sz="4" w:space="0" w:color="auto"/>
              <w:right w:val="single" w:sz="4" w:space="0" w:color="auto"/>
            </w:tcBorders>
            <w:hideMark/>
          </w:tcPr>
          <w:p w14:paraId="3D854686"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9,03</w:t>
            </w:r>
          </w:p>
        </w:tc>
        <w:tc>
          <w:tcPr>
            <w:tcW w:w="871" w:type="dxa"/>
            <w:tcBorders>
              <w:top w:val="single" w:sz="4" w:space="0" w:color="auto"/>
              <w:left w:val="single" w:sz="4" w:space="0" w:color="auto"/>
              <w:bottom w:val="single" w:sz="4" w:space="0" w:color="auto"/>
              <w:right w:val="single" w:sz="4" w:space="0" w:color="auto"/>
            </w:tcBorders>
            <w:hideMark/>
          </w:tcPr>
          <w:p w14:paraId="3CEF57A6"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lang w:val="ru-RU"/>
              </w:rPr>
              <w:t>1,60</w:t>
            </w:r>
          </w:p>
        </w:tc>
      </w:tr>
      <w:tr w:rsidR="002C6024" w:rsidRPr="009E6121" w14:paraId="5A60DBF3" w14:textId="77777777" w:rsidTr="00C55D65">
        <w:trPr>
          <w:trHeight w:val="183"/>
        </w:trPr>
        <w:tc>
          <w:tcPr>
            <w:tcW w:w="1731" w:type="dxa"/>
            <w:tcBorders>
              <w:top w:val="single" w:sz="4" w:space="0" w:color="auto"/>
              <w:left w:val="single" w:sz="4" w:space="0" w:color="auto"/>
              <w:bottom w:val="single" w:sz="4" w:space="0" w:color="auto"/>
              <w:right w:val="single" w:sz="4" w:space="0" w:color="auto"/>
            </w:tcBorders>
            <w:hideMark/>
          </w:tcPr>
          <w:p w14:paraId="056C7F69"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Azərbaycan Res.</w:t>
            </w:r>
          </w:p>
        </w:tc>
        <w:tc>
          <w:tcPr>
            <w:tcW w:w="935" w:type="dxa"/>
            <w:tcBorders>
              <w:top w:val="single" w:sz="4" w:space="0" w:color="auto"/>
              <w:left w:val="single" w:sz="4" w:space="0" w:color="auto"/>
              <w:bottom w:val="single" w:sz="4" w:space="0" w:color="auto"/>
              <w:right w:val="single" w:sz="4" w:space="0" w:color="auto"/>
            </w:tcBorders>
            <w:hideMark/>
          </w:tcPr>
          <w:p w14:paraId="2E609505" w14:textId="77777777" w:rsidR="002C6024" w:rsidRPr="009E6121" w:rsidRDefault="002C6024" w:rsidP="00C55D65">
            <w:pPr>
              <w:ind w:firstLine="34"/>
              <w:jc w:val="center"/>
              <w:rPr>
                <w:rFonts w:ascii="Times New Roman" w:hAnsi="Times New Roman" w:cs="Times New Roman"/>
                <w:sz w:val="22"/>
                <w:szCs w:val="22"/>
                <w:lang w:val="ru-RU"/>
              </w:rPr>
            </w:pPr>
            <w:r w:rsidRPr="009E6121">
              <w:rPr>
                <w:rFonts w:ascii="Times New Roman" w:hAnsi="Times New Roman" w:cs="Times New Roman"/>
                <w:sz w:val="22"/>
                <w:szCs w:val="22"/>
              </w:rPr>
              <w:t>100,00</w:t>
            </w:r>
          </w:p>
        </w:tc>
        <w:tc>
          <w:tcPr>
            <w:tcW w:w="1187" w:type="dxa"/>
            <w:tcBorders>
              <w:top w:val="single" w:sz="4" w:space="0" w:color="auto"/>
              <w:left w:val="single" w:sz="4" w:space="0" w:color="auto"/>
              <w:bottom w:val="single" w:sz="4" w:space="0" w:color="auto"/>
              <w:right w:val="single" w:sz="4" w:space="0" w:color="auto"/>
            </w:tcBorders>
            <w:hideMark/>
          </w:tcPr>
          <w:p w14:paraId="4A41AB4B"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40,99</w:t>
            </w:r>
          </w:p>
        </w:tc>
        <w:tc>
          <w:tcPr>
            <w:tcW w:w="922" w:type="dxa"/>
            <w:tcBorders>
              <w:top w:val="single" w:sz="4" w:space="0" w:color="auto"/>
              <w:left w:val="single" w:sz="4" w:space="0" w:color="auto"/>
              <w:bottom w:val="single" w:sz="4" w:space="0" w:color="auto"/>
              <w:right w:val="single" w:sz="4" w:space="0" w:color="auto"/>
            </w:tcBorders>
            <w:hideMark/>
          </w:tcPr>
          <w:p w14:paraId="54554B37"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5,97</w:t>
            </w:r>
          </w:p>
        </w:tc>
        <w:tc>
          <w:tcPr>
            <w:tcW w:w="886" w:type="dxa"/>
            <w:tcBorders>
              <w:top w:val="single" w:sz="4" w:space="0" w:color="auto"/>
              <w:left w:val="single" w:sz="4" w:space="0" w:color="auto"/>
              <w:bottom w:val="single" w:sz="4" w:space="0" w:color="auto"/>
              <w:right w:val="single" w:sz="4" w:space="0" w:color="auto"/>
            </w:tcBorders>
            <w:hideMark/>
          </w:tcPr>
          <w:p w14:paraId="67335731"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10,91</w:t>
            </w:r>
          </w:p>
        </w:tc>
        <w:tc>
          <w:tcPr>
            <w:tcW w:w="996" w:type="dxa"/>
            <w:tcBorders>
              <w:top w:val="single" w:sz="4" w:space="0" w:color="auto"/>
              <w:left w:val="single" w:sz="4" w:space="0" w:color="auto"/>
              <w:bottom w:val="single" w:sz="4" w:space="0" w:color="auto"/>
              <w:right w:val="single" w:sz="4" w:space="0" w:color="auto"/>
            </w:tcBorders>
            <w:hideMark/>
          </w:tcPr>
          <w:p w14:paraId="37A4E751"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10,32</w:t>
            </w:r>
          </w:p>
        </w:tc>
        <w:tc>
          <w:tcPr>
            <w:tcW w:w="1054" w:type="dxa"/>
            <w:tcBorders>
              <w:top w:val="single" w:sz="4" w:space="0" w:color="auto"/>
              <w:left w:val="single" w:sz="4" w:space="0" w:color="auto"/>
              <w:bottom w:val="single" w:sz="4" w:space="0" w:color="auto"/>
              <w:right w:val="single" w:sz="4" w:space="0" w:color="auto"/>
            </w:tcBorders>
            <w:hideMark/>
          </w:tcPr>
          <w:p w14:paraId="4C4AD336"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6,99</w:t>
            </w:r>
          </w:p>
        </w:tc>
        <w:tc>
          <w:tcPr>
            <w:tcW w:w="1052" w:type="dxa"/>
            <w:tcBorders>
              <w:top w:val="single" w:sz="4" w:space="0" w:color="auto"/>
              <w:left w:val="single" w:sz="4" w:space="0" w:color="auto"/>
              <w:bottom w:val="single" w:sz="4" w:space="0" w:color="auto"/>
              <w:right w:val="single" w:sz="4" w:space="0" w:color="auto"/>
            </w:tcBorders>
            <w:hideMark/>
          </w:tcPr>
          <w:p w14:paraId="6D958EB7"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20,84</w:t>
            </w:r>
          </w:p>
        </w:tc>
        <w:tc>
          <w:tcPr>
            <w:tcW w:w="871" w:type="dxa"/>
            <w:tcBorders>
              <w:top w:val="single" w:sz="4" w:space="0" w:color="auto"/>
              <w:left w:val="single" w:sz="4" w:space="0" w:color="auto"/>
              <w:bottom w:val="single" w:sz="4" w:space="0" w:color="auto"/>
              <w:right w:val="single" w:sz="4" w:space="0" w:color="auto"/>
            </w:tcBorders>
            <w:hideMark/>
          </w:tcPr>
          <w:p w14:paraId="1D90E2FE" w14:textId="77777777" w:rsidR="002C6024" w:rsidRPr="009E6121" w:rsidRDefault="002C6024" w:rsidP="00C55D65">
            <w:pPr>
              <w:ind w:firstLine="34"/>
              <w:jc w:val="center"/>
              <w:rPr>
                <w:rFonts w:ascii="Times New Roman" w:hAnsi="Times New Roman" w:cs="Times New Roman"/>
                <w:sz w:val="22"/>
                <w:szCs w:val="22"/>
              </w:rPr>
            </w:pPr>
            <w:r w:rsidRPr="009E6121">
              <w:rPr>
                <w:rFonts w:ascii="Times New Roman" w:hAnsi="Times New Roman" w:cs="Times New Roman"/>
                <w:sz w:val="22"/>
                <w:szCs w:val="22"/>
              </w:rPr>
              <w:t>3,98</w:t>
            </w:r>
          </w:p>
        </w:tc>
      </w:tr>
    </w:tbl>
    <w:p w14:paraId="50E2E386" w14:textId="77777777" w:rsidR="002C6024" w:rsidRPr="001F42CC" w:rsidRDefault="002C6024" w:rsidP="001F42CC">
      <w:pPr>
        <w:spacing w:after="0" w:line="240" w:lineRule="auto"/>
        <w:ind w:firstLine="567"/>
        <w:jc w:val="both"/>
        <w:rPr>
          <w:rFonts w:ascii="Times New Roman" w:hAnsi="Times New Roman" w:cs="Times New Roman"/>
        </w:rPr>
      </w:pPr>
      <w:r w:rsidRPr="001F42CC">
        <w:rPr>
          <w:rFonts w:ascii="Times New Roman" w:hAnsi="Times New Roman" w:cs="Times New Roman"/>
          <w:b/>
        </w:rPr>
        <w:t>Mənbə</w:t>
      </w:r>
      <w:r w:rsidRPr="001F42CC">
        <w:rPr>
          <w:rFonts w:ascii="Times New Roman" w:hAnsi="Times New Roman" w:cs="Times New Roman"/>
        </w:rPr>
        <w:t>: “Azərbaycan Respublikası əhalisinin siyahıyaalınması -2009” statistika məcmuəsi. XIII cild. Məşğul əhalinin iqtisadiyyatın sahələri üzrə bölgüsü. Səh.11-38. B.DSK, 2011.</w:t>
      </w:r>
    </w:p>
    <w:p w14:paraId="02B154C7" w14:textId="77777777" w:rsidR="00E2713F" w:rsidRPr="001F42CC" w:rsidRDefault="00E2713F" w:rsidP="001F42CC">
      <w:pPr>
        <w:spacing w:after="0" w:line="240" w:lineRule="auto"/>
        <w:ind w:firstLine="567"/>
        <w:jc w:val="both"/>
        <w:rPr>
          <w:rFonts w:ascii="Times New Roman" w:hAnsi="Times New Roman" w:cs="Times New Roman"/>
        </w:rPr>
      </w:pPr>
    </w:p>
    <w:p w14:paraId="7FD7ABCC" w14:textId="614FAF9D" w:rsidR="00DE34DD" w:rsidRPr="001F42CC" w:rsidRDefault="00DE34DD"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İnzibati rayonların kənd əhalisi arasında birlikdə kənd və meşə təsərrüfatı, ovçuluqda məşğulluq yüksək payı ilə fərqlənir, 80,0%-dən yuxarı qiymətlər alır. İmişli və Beyləqan rayonlarında hətta 88-90% səviyyəsinə qədər qalxır. Beyləqan rayonunda şəhərlər və qəsəbələrin çox olması digər sahələrdə məşğulluğa şərait yaranır. Ona görə kənd təsərrüfatında məşğulluq 82,9%-ə qədər aşağı enmişdir. İnzibati rayonlarda bu sahələrdə məşğul olanların sayı əhalinin ümumi sayından, iqtisadi potensialından və digər təsərrüfat</w:t>
      </w:r>
      <w:r w:rsidRPr="001F42CC">
        <w:rPr>
          <w:rFonts w:ascii="Times New Roman" w:hAnsi="Times New Roman" w:cs="Times New Roman"/>
          <w:kern w:val="0"/>
          <w14:ligatures w14:val="none"/>
        </w:rPr>
        <w:t xml:space="preserve"> </w:t>
      </w:r>
      <w:r w:rsidRPr="001F42CC">
        <w:rPr>
          <w:rFonts w:ascii="Times New Roman" w:hAnsi="Times New Roman" w:cs="Times New Roman"/>
        </w:rPr>
        <w:t>sahələrinin inkişafından asılıdır. Bu amillərə uyğun olaraq kənd təsərrüfatında çalışanların 35,6%-i Sabirabad, 25,5%-i İmişli, 23,9%-i Saatlı, 15,0%-i Beyləqan rayonunun payına düşmüşdür</w:t>
      </w:r>
      <w:r w:rsidR="00E2713F" w:rsidRPr="001F42CC">
        <w:rPr>
          <w:rFonts w:ascii="Times New Roman" w:hAnsi="Times New Roman" w:cs="Times New Roman"/>
        </w:rPr>
        <w:t xml:space="preserve"> </w:t>
      </w:r>
      <w:r w:rsidR="003D6D7C">
        <w:rPr>
          <w:rFonts w:ascii="Times New Roman" w:hAnsi="Times New Roman" w:cs="Times New Roman"/>
        </w:rPr>
        <w:t>(AR əhalisinin siyahıyaalınması,2009)</w:t>
      </w:r>
      <w:r w:rsidR="00BA4AF5" w:rsidRPr="001F42CC">
        <w:rPr>
          <w:rFonts w:ascii="Times New Roman" w:hAnsi="Times New Roman" w:cs="Times New Roman"/>
        </w:rPr>
        <w:t>.</w:t>
      </w:r>
    </w:p>
    <w:p w14:paraId="3795F01F" w14:textId="47B9ADA4" w:rsidR="00396CB3" w:rsidRPr="001F42CC" w:rsidRDefault="00E2713F"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Kənd </w:t>
      </w:r>
      <w:r w:rsidR="00BA4AF5" w:rsidRPr="001F42CC">
        <w:rPr>
          <w:rFonts w:ascii="Times New Roman" w:hAnsi="Times New Roman" w:cs="Times New Roman"/>
        </w:rPr>
        <w:t>təsərrüfatında yüksək məşğulluq göstəriciləri səbəbindən digər sahələrdə çalışanların sayı azdır, onlar məşğulluq strukturunda aşağı payı ilə fərqlənir.</w:t>
      </w:r>
      <w:r w:rsidR="00396CB3" w:rsidRPr="001F42CC">
        <w:rPr>
          <w:rFonts w:ascii="Times New Roman" w:hAnsi="Times New Roman" w:cs="Times New Roman"/>
        </w:rPr>
        <w:t xml:space="preserve"> Bunu nəzərə alaraq 2009-cu ildə iqtisadi rayonun</w:t>
      </w:r>
      <w:r w:rsidR="00396CB3" w:rsidRPr="001F42CC">
        <w:rPr>
          <w:rFonts w:ascii="Times New Roman" w:hAnsi="Times New Roman" w:cs="Times New Roman"/>
          <w:kern w:val="0"/>
          <w14:ligatures w14:val="none"/>
        </w:rPr>
        <w:t xml:space="preserve"> </w:t>
      </w:r>
      <w:r w:rsidR="00396CB3" w:rsidRPr="001F42CC">
        <w:rPr>
          <w:rFonts w:ascii="Times New Roman" w:hAnsi="Times New Roman" w:cs="Times New Roman"/>
        </w:rPr>
        <w:t xml:space="preserve">kənd əhalisi arasında məşğul olanların payına görə ikinci yeri </w:t>
      </w:r>
      <w:r w:rsidR="00396CB3" w:rsidRPr="001F42CC">
        <w:rPr>
          <w:rFonts w:ascii="Times New Roman" w:hAnsi="Times New Roman" w:cs="Times New Roman"/>
          <w:b/>
          <w:bCs/>
        </w:rPr>
        <w:t>xidmət sahələri</w:t>
      </w:r>
      <w:r w:rsidR="00396CB3" w:rsidRPr="001F42CC">
        <w:rPr>
          <w:rFonts w:ascii="Times New Roman" w:hAnsi="Times New Roman" w:cs="Times New Roman"/>
        </w:rPr>
        <w:t xml:space="preserve"> tutmuşdur və 5,6% təşkil edir</w:t>
      </w:r>
      <w:r w:rsidRPr="001F42CC">
        <w:rPr>
          <w:rFonts w:ascii="Times New Roman" w:hAnsi="Times New Roman" w:cs="Times New Roman"/>
        </w:rPr>
        <w:t xml:space="preserve"> (Cədvəl 1)</w:t>
      </w:r>
      <w:r w:rsidR="00396CB3" w:rsidRPr="001F42CC">
        <w:rPr>
          <w:rFonts w:ascii="Times New Roman" w:hAnsi="Times New Roman" w:cs="Times New Roman"/>
        </w:rPr>
        <w:t>. Bu göstərici ölkənin kənd əhalisi üçün olan orta göstəricidən (10,8%) 2,0 dəfə aşağıdır, ölkənin ümumi əhalisi üçün olan səviyyədən isə 3,7 dəfə azdır.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5798"/>
      </w:tblGrid>
      <w:tr w:rsidR="00A45FE6" w:rsidRPr="001F42CC" w14:paraId="3E231888" w14:textId="77777777" w:rsidTr="00A45FE6">
        <w:trPr>
          <w:jc w:val="center"/>
        </w:trPr>
        <w:tc>
          <w:tcPr>
            <w:tcW w:w="3489" w:type="dxa"/>
          </w:tcPr>
          <w:p w14:paraId="3FB618B4" w14:textId="77777777" w:rsidR="00A45FE6" w:rsidRPr="001F42CC" w:rsidRDefault="00A45FE6" w:rsidP="001F42CC">
            <w:pPr>
              <w:jc w:val="both"/>
              <w:rPr>
                <w:rFonts w:ascii="Times New Roman" w:hAnsi="Times New Roman" w:cs="Times New Roman"/>
              </w:rPr>
            </w:pPr>
            <w:r w:rsidRPr="001F42CC">
              <w:rPr>
                <w:rFonts w:ascii="Times New Roman" w:hAnsi="Times New Roman" w:cs="Times New Roman"/>
                <w:noProof/>
                <w:lang w:val="ru-RU" w:eastAsia="ru-RU"/>
              </w:rPr>
              <w:drawing>
                <wp:inline distT="0" distB="0" distL="0" distR="0" wp14:anchorId="4C0A3D64" wp14:editId="524AF743">
                  <wp:extent cx="2447925" cy="2305050"/>
                  <wp:effectExtent l="0" t="0" r="9525" b="0"/>
                  <wp:docPr id="9655549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54916" name=""/>
                          <pic:cNvPicPr/>
                        </pic:nvPicPr>
                        <pic:blipFill>
                          <a:blip r:embed="rId9"/>
                          <a:stretch>
                            <a:fillRect/>
                          </a:stretch>
                        </pic:blipFill>
                        <pic:spPr>
                          <a:xfrm>
                            <a:off x="0" y="0"/>
                            <a:ext cx="2452822" cy="2309661"/>
                          </a:xfrm>
                          <a:prstGeom prst="rect">
                            <a:avLst/>
                          </a:prstGeom>
                        </pic:spPr>
                      </pic:pic>
                    </a:graphicData>
                  </a:graphic>
                </wp:inline>
              </w:drawing>
            </w:r>
          </w:p>
        </w:tc>
        <w:tc>
          <w:tcPr>
            <w:tcW w:w="5856" w:type="dxa"/>
          </w:tcPr>
          <w:p w14:paraId="47DE81B7" w14:textId="77777777" w:rsidR="00A45FE6" w:rsidRPr="001F42CC" w:rsidRDefault="00A45FE6" w:rsidP="001F42CC">
            <w:pPr>
              <w:ind w:firstLine="384"/>
              <w:jc w:val="right"/>
              <w:rPr>
                <w:rFonts w:ascii="Times New Roman" w:hAnsi="Times New Roman" w:cs="Times New Roman"/>
              </w:rPr>
            </w:pPr>
            <w:r w:rsidRPr="001F42CC">
              <w:rPr>
                <w:rFonts w:ascii="Times New Roman" w:hAnsi="Times New Roman" w:cs="Times New Roman"/>
                <w:noProof/>
                <w:lang w:val="ru-RU" w:eastAsia="ru-RU"/>
              </w:rPr>
              <w:drawing>
                <wp:inline distT="0" distB="0" distL="0" distR="0" wp14:anchorId="5CE71C34" wp14:editId="4E224698">
                  <wp:extent cx="3542030" cy="2425700"/>
                  <wp:effectExtent l="0" t="0" r="0" b="0"/>
                  <wp:docPr id="98945883" name="Диаграмма 1">
                    <a:extLst xmlns:a="http://schemas.openxmlformats.org/drawingml/2006/main">
                      <a:ext uri="{FF2B5EF4-FFF2-40B4-BE49-F238E27FC236}">
                        <a16:creationId xmlns:a16="http://schemas.microsoft.com/office/drawing/2014/main" id="{3231D716-BC92-22FF-8F8D-71A25A64AC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45FE6" w:rsidRPr="001F42CC" w14:paraId="1A1DDF02" w14:textId="77777777" w:rsidTr="00A45FE6">
        <w:trPr>
          <w:jc w:val="center"/>
        </w:trPr>
        <w:tc>
          <w:tcPr>
            <w:tcW w:w="3489" w:type="dxa"/>
          </w:tcPr>
          <w:p w14:paraId="6370E515" w14:textId="77777777" w:rsidR="00A45FE6" w:rsidRPr="001F42CC" w:rsidRDefault="00A45FE6" w:rsidP="001F42CC">
            <w:pPr>
              <w:jc w:val="center"/>
              <w:rPr>
                <w:rFonts w:ascii="Times New Roman" w:hAnsi="Times New Roman" w:cs="Times New Roman"/>
                <w:noProof/>
              </w:rPr>
            </w:pPr>
            <w:r w:rsidRPr="001F42CC">
              <w:rPr>
                <w:rFonts w:ascii="Times New Roman" w:hAnsi="Times New Roman" w:cs="Times New Roman"/>
                <w:noProof/>
              </w:rPr>
              <w:t>Azərbaycan Respublikası</w:t>
            </w:r>
          </w:p>
        </w:tc>
        <w:tc>
          <w:tcPr>
            <w:tcW w:w="5856" w:type="dxa"/>
          </w:tcPr>
          <w:p w14:paraId="7D1141FF" w14:textId="77777777" w:rsidR="00A45FE6" w:rsidRPr="001F42CC" w:rsidRDefault="00A45FE6" w:rsidP="001F42CC">
            <w:pPr>
              <w:jc w:val="center"/>
              <w:rPr>
                <w:rFonts w:ascii="Times New Roman" w:hAnsi="Times New Roman" w:cs="Times New Roman"/>
              </w:rPr>
            </w:pPr>
            <w:r w:rsidRPr="001F42CC">
              <w:rPr>
                <w:rFonts w:ascii="Times New Roman" w:hAnsi="Times New Roman" w:cs="Times New Roman"/>
              </w:rPr>
              <w:t>İqtisadi rayon</w:t>
            </w:r>
          </w:p>
        </w:tc>
      </w:tr>
    </w:tbl>
    <w:p w14:paraId="5EB37858" w14:textId="77777777" w:rsidR="00C55D65" w:rsidRDefault="00C55D65" w:rsidP="001F42CC">
      <w:pPr>
        <w:spacing w:after="0" w:line="240" w:lineRule="auto"/>
        <w:jc w:val="center"/>
        <w:rPr>
          <w:rFonts w:ascii="Times New Roman" w:hAnsi="Times New Roman" w:cs="Times New Roman"/>
        </w:rPr>
      </w:pPr>
    </w:p>
    <w:p w14:paraId="0700FD83" w14:textId="70FAC063" w:rsidR="00A45FE6" w:rsidRPr="001F42CC" w:rsidRDefault="00A45FE6" w:rsidP="001F42CC">
      <w:pPr>
        <w:spacing w:after="0" w:line="240" w:lineRule="auto"/>
        <w:jc w:val="center"/>
        <w:rPr>
          <w:rFonts w:ascii="Times New Roman" w:hAnsi="Times New Roman" w:cs="Times New Roman"/>
        </w:rPr>
      </w:pPr>
      <w:r w:rsidRPr="001F42CC">
        <w:rPr>
          <w:rFonts w:ascii="Times New Roman" w:hAnsi="Times New Roman" w:cs="Times New Roman"/>
        </w:rPr>
        <w:t xml:space="preserve">Şəkil 1. </w:t>
      </w:r>
      <w:r w:rsidRPr="001F42CC">
        <w:rPr>
          <w:rFonts w:ascii="Times New Roman" w:hAnsi="Times New Roman" w:cs="Times New Roman"/>
          <w:bCs/>
        </w:rPr>
        <w:t>Məşğul kənd əhalisinin iqtisadiyyatın sahələri üzrə bölgüsü, (2009), faizlə</w:t>
      </w:r>
    </w:p>
    <w:p w14:paraId="1F8801B4" w14:textId="77777777" w:rsidR="00A45FE6" w:rsidRPr="001F42CC" w:rsidRDefault="00A45FE6" w:rsidP="001F42CC">
      <w:pPr>
        <w:spacing w:after="0" w:line="240" w:lineRule="auto"/>
        <w:ind w:firstLine="567"/>
        <w:jc w:val="both"/>
        <w:rPr>
          <w:rFonts w:ascii="Times New Roman" w:hAnsi="Times New Roman" w:cs="Times New Roman"/>
        </w:rPr>
      </w:pPr>
    </w:p>
    <w:p w14:paraId="3D7A2F26" w14:textId="7FC40F33" w:rsidR="00396CB3" w:rsidRPr="001F42CC" w:rsidRDefault="00396CB3"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Müstəqillik illərində regionlarda yerləşən şəhərlər, qəsəbələr və kəndlərdə xidmət göstərilməsi üçün müxtəlif sahələr üzrə çoxsaylı ticarət, məişət xidməti, turizm, mədəniyyət xidməti, mənzil-kommunal təsərrüfatı üzrə obyektlər yaradılmışdır. Lakin </w:t>
      </w:r>
      <w:r w:rsidR="00E2713F" w:rsidRPr="001F42CC">
        <w:rPr>
          <w:rFonts w:ascii="Times New Roman" w:hAnsi="Times New Roman" w:cs="Times New Roman"/>
        </w:rPr>
        <w:t xml:space="preserve">Bakı </w:t>
      </w:r>
      <w:r w:rsidRPr="001F42CC">
        <w:rPr>
          <w:rFonts w:ascii="Times New Roman" w:hAnsi="Times New Roman" w:cs="Times New Roman"/>
        </w:rPr>
        <w:t>şəhəri və regionlar arasında pullu xidmətlər, məişət xidməti, digər gündəlik və dövri xidmətlərdə kəskin fərqlər olduğuna görə məşğulluq aşağı səviyyədə olaraq qalır.</w:t>
      </w:r>
    </w:p>
    <w:p w14:paraId="453CA26C" w14:textId="5002FDB9" w:rsidR="003C6D9F" w:rsidRPr="001F42CC" w:rsidRDefault="00396CB3"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İnzibati rayonlarda da xidmət sahələrində məşğulluq payı 5-6% arasında, Beyləqan rayonunda 7,6% səviyyəsindədir. Buna kəndlər və rayon</w:t>
      </w:r>
      <w:r w:rsidR="003C6D9F" w:rsidRPr="001F42CC">
        <w:rPr>
          <w:rFonts w:ascii="Times New Roman" w:hAnsi="Times New Roman" w:cs="Times New Roman"/>
        </w:rPr>
        <w:t xml:space="preserve">da olan çoxsaylı qəsəbələr arasında əlaqələrin </w:t>
      </w:r>
      <w:r w:rsidR="00E2713F" w:rsidRPr="001F42CC">
        <w:rPr>
          <w:rFonts w:ascii="Times New Roman" w:hAnsi="Times New Roman" w:cs="Times New Roman"/>
        </w:rPr>
        <w:t>s</w:t>
      </w:r>
      <w:r w:rsidR="003C6D9F" w:rsidRPr="001F42CC">
        <w:rPr>
          <w:rFonts w:ascii="Times New Roman" w:hAnsi="Times New Roman" w:cs="Times New Roman"/>
        </w:rPr>
        <w:t>ıx olması əhəmiyyətli təsir göstərir.</w:t>
      </w:r>
    </w:p>
    <w:p w14:paraId="477B2400" w14:textId="573651B3" w:rsidR="009A6AF9" w:rsidRPr="001F42CC" w:rsidRDefault="00BD57B7"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Regionlarda əhəmiyyətli istehsal və xidmət obyektlərinin zəif şəbəkəsi </w:t>
      </w:r>
      <w:r w:rsidRPr="001F42CC">
        <w:rPr>
          <w:rFonts w:ascii="Times New Roman" w:hAnsi="Times New Roman" w:cs="Times New Roman"/>
          <w:b/>
          <w:bCs/>
        </w:rPr>
        <w:t>ticarətdə</w:t>
      </w:r>
      <w:r w:rsidRPr="001F42CC">
        <w:rPr>
          <w:rFonts w:ascii="Times New Roman" w:hAnsi="Times New Roman" w:cs="Times New Roman"/>
        </w:rPr>
        <w:t xml:space="preserve"> məşğul olanların sayının artmasına gətirib çıxarmışdır. Nəticədə ölkənin ümumi əhalisi arasında məşğul əhalinin 10,32%-i, o cümlədən kənd əhalisi arasında 4,5%-i ticarət obyektlərində çalışır</w:t>
      </w:r>
      <w:r w:rsidR="00E2713F" w:rsidRPr="001F42CC">
        <w:rPr>
          <w:rFonts w:ascii="Times New Roman" w:hAnsi="Times New Roman" w:cs="Times New Roman"/>
        </w:rPr>
        <w:t xml:space="preserve"> (Cədvəl 1)</w:t>
      </w:r>
      <w:r w:rsidRPr="001F42CC">
        <w:rPr>
          <w:rFonts w:ascii="Times New Roman" w:hAnsi="Times New Roman" w:cs="Times New Roman"/>
        </w:rPr>
        <w:t>. Bunun</w:t>
      </w:r>
      <w:r w:rsidR="002C6024" w:rsidRPr="001F42CC">
        <w:rPr>
          <w:rFonts w:ascii="Times New Roman" w:hAnsi="Times New Roman" w:cs="Times New Roman"/>
        </w:rPr>
        <w:t>l</w:t>
      </w:r>
      <w:r w:rsidRPr="001F42CC">
        <w:rPr>
          <w:rFonts w:ascii="Times New Roman" w:hAnsi="Times New Roman" w:cs="Times New Roman"/>
        </w:rPr>
        <w:t xml:space="preserve">a yanaşı, Mil-Muğan iqtisadi rayonunda </w:t>
      </w:r>
      <w:r w:rsidR="009A6AF9" w:rsidRPr="001F42CC">
        <w:rPr>
          <w:rFonts w:ascii="Times New Roman" w:hAnsi="Times New Roman" w:cs="Times New Roman"/>
        </w:rPr>
        <w:t xml:space="preserve">kənd əhalisi arasında məşğulluq strukturunda ticarət </w:t>
      </w:r>
      <w:r w:rsidR="009A6AF9" w:rsidRPr="001F42CC">
        <w:rPr>
          <w:rFonts w:ascii="Times New Roman" w:hAnsi="Times New Roman" w:cs="Times New Roman"/>
        </w:rPr>
        <w:lastRenderedPageBreak/>
        <w:t xml:space="preserve">1,4% payı ilə fərqlənir. Bu sahədə məşğulluğa obyektlər şəbəkəsinin sayı ilə yanaşı, əhalinin gəlirləri və alıcılıq qabiliyyəti də əhəmiyyətli təsir göstərən amil hesab olunur. İnzibati rayonlarda bu sahə 1,3-1,4% məşğulluq payı ilə fərqlənmişdir, Beyləqanda 2,0%-ə qədər artmışdır. </w:t>
      </w:r>
    </w:p>
    <w:p w14:paraId="6C8A9C5C" w14:textId="59969168" w:rsidR="00C06CB7" w:rsidRPr="001F42CC" w:rsidRDefault="009A6AF9"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Sənaye</w:t>
      </w:r>
      <w:r w:rsidRPr="001F42CC">
        <w:rPr>
          <w:rFonts w:ascii="Times New Roman" w:hAnsi="Times New Roman" w:cs="Times New Roman"/>
        </w:rPr>
        <w:t>, xüsusilə onun yüngül və yeyinti sahələri yüksək əməktutumlu olması ilə fərqlənsə də</w:t>
      </w:r>
      <w:r w:rsidR="0093632C" w:rsidRPr="001F42CC">
        <w:rPr>
          <w:rFonts w:ascii="Times New Roman" w:hAnsi="Times New Roman" w:cs="Times New Roman"/>
        </w:rPr>
        <w:t xml:space="preserve">, </w:t>
      </w:r>
      <w:r w:rsidRPr="001F42CC">
        <w:rPr>
          <w:rFonts w:ascii="Times New Roman" w:hAnsi="Times New Roman" w:cs="Times New Roman"/>
        </w:rPr>
        <w:t xml:space="preserve"> </w:t>
      </w:r>
      <w:r w:rsidR="0093632C" w:rsidRPr="001F42CC">
        <w:rPr>
          <w:rFonts w:ascii="Times New Roman" w:hAnsi="Times New Roman" w:cs="Times New Roman"/>
        </w:rPr>
        <w:t>Mil</w:t>
      </w:r>
      <w:r w:rsidRPr="001F42CC">
        <w:rPr>
          <w:rFonts w:ascii="Times New Roman" w:hAnsi="Times New Roman" w:cs="Times New Roman"/>
        </w:rPr>
        <w:t>-Muğan iqtisadi rayonunun kənd məntəqələrində zəif inkişaf etməsi ilə fərqlənir. Kəndlərdə çox vaxt pambıqtəmizləmə, üzüm emalı, heyvandarlıq m</w:t>
      </w:r>
      <w:r w:rsidR="00C06CB7" w:rsidRPr="001F42CC">
        <w:rPr>
          <w:rFonts w:ascii="Times New Roman" w:hAnsi="Times New Roman" w:cs="Times New Roman"/>
        </w:rPr>
        <w:t>ə</w:t>
      </w:r>
      <w:r w:rsidRPr="001F42CC">
        <w:rPr>
          <w:rFonts w:ascii="Times New Roman" w:hAnsi="Times New Roman" w:cs="Times New Roman"/>
        </w:rPr>
        <w:t>hsullarının ilkin emalı üçün emal müəssisələri təşkil edilir</w:t>
      </w:r>
      <w:r w:rsidR="0093632C" w:rsidRPr="001F42CC">
        <w:rPr>
          <w:rFonts w:ascii="Times New Roman" w:hAnsi="Times New Roman" w:cs="Times New Roman"/>
        </w:rPr>
        <w:t xml:space="preserve"> </w:t>
      </w:r>
      <w:r w:rsidR="003D6D7C">
        <w:rPr>
          <w:rFonts w:ascii="Times New Roman" w:hAnsi="Times New Roman" w:cs="Times New Roman"/>
        </w:rPr>
        <w:t>(Paşayev. N.Ə</w:t>
      </w:r>
      <w:r w:rsidR="003D6D7C">
        <w:rPr>
          <w:rFonts w:ascii="Times New Roman" w:hAnsi="Times New Roman" w:cs="Times New Roman"/>
          <w:lang w:val="en-US"/>
        </w:rPr>
        <w:t>.,</w:t>
      </w:r>
      <w:r w:rsidR="003D6D7C">
        <w:rPr>
          <w:rFonts w:ascii="Times New Roman" w:hAnsi="Times New Roman" w:cs="Times New Roman"/>
        </w:rPr>
        <w:t xml:space="preserve"> Əyyubov N.H.,Eminov Z.N., 2010)</w:t>
      </w:r>
      <w:r w:rsidRPr="001F42CC">
        <w:rPr>
          <w:rFonts w:ascii="Times New Roman" w:hAnsi="Times New Roman" w:cs="Times New Roman"/>
        </w:rPr>
        <w:t xml:space="preserve"> </w:t>
      </w:r>
      <w:r w:rsidR="0093632C" w:rsidRPr="001F42CC">
        <w:rPr>
          <w:rFonts w:ascii="Times New Roman" w:hAnsi="Times New Roman" w:cs="Times New Roman"/>
        </w:rPr>
        <w:t xml:space="preserve">Lakin </w:t>
      </w:r>
      <w:r w:rsidRPr="001F42CC">
        <w:rPr>
          <w:rFonts w:ascii="Times New Roman" w:hAnsi="Times New Roman" w:cs="Times New Roman"/>
        </w:rPr>
        <w:t>iqtisadi rayonda bu sahələrə aid obyektlər hələlik azdır. Ona görə kənd əhalisi arasında sənaye məşğulluq strukturunda cəmi 1,6% paya malik olmaqla</w:t>
      </w:r>
      <w:r w:rsidR="0093632C" w:rsidRPr="001F42CC">
        <w:rPr>
          <w:rFonts w:ascii="Times New Roman" w:hAnsi="Times New Roman" w:cs="Times New Roman"/>
        </w:rPr>
        <w:t xml:space="preserve"> (Cədvəl 1), m</w:t>
      </w:r>
      <w:r w:rsidRPr="001F42CC">
        <w:rPr>
          <w:rFonts w:ascii="Times New Roman" w:hAnsi="Times New Roman" w:cs="Times New Roman"/>
        </w:rPr>
        <w:t>ütləq hesabla 3,1 min nəfər çalışır</w:t>
      </w:r>
      <w:r w:rsidR="0093632C" w:rsidRPr="001F42CC">
        <w:rPr>
          <w:rFonts w:ascii="Times New Roman" w:hAnsi="Times New Roman" w:cs="Times New Roman"/>
        </w:rPr>
        <w:t xml:space="preserve"> </w:t>
      </w:r>
      <w:r w:rsidR="003D6D7C">
        <w:rPr>
          <w:rFonts w:ascii="Times New Roman" w:hAnsi="Times New Roman" w:cs="Times New Roman"/>
        </w:rPr>
        <w:t>(AR əhalisinin siyahıyaalınması,2009)</w:t>
      </w:r>
      <w:r w:rsidRPr="001F42CC">
        <w:rPr>
          <w:rFonts w:ascii="Times New Roman" w:hAnsi="Times New Roman" w:cs="Times New Roman"/>
        </w:rPr>
        <w:t>. Müqayisə üçün qeyd etmək olar ki</w:t>
      </w:r>
      <w:r w:rsidR="0093632C" w:rsidRPr="001F42CC">
        <w:rPr>
          <w:rFonts w:ascii="Times New Roman" w:hAnsi="Times New Roman" w:cs="Times New Roman"/>
        </w:rPr>
        <w:t>,</w:t>
      </w:r>
      <w:r w:rsidRPr="001F42CC">
        <w:rPr>
          <w:rFonts w:ascii="Times New Roman" w:hAnsi="Times New Roman" w:cs="Times New Roman"/>
        </w:rPr>
        <w:t xml:space="preserve"> öl</w:t>
      </w:r>
      <w:r w:rsidR="00C06CB7" w:rsidRPr="001F42CC">
        <w:rPr>
          <w:rFonts w:ascii="Times New Roman" w:hAnsi="Times New Roman" w:cs="Times New Roman"/>
        </w:rPr>
        <w:t>k</w:t>
      </w:r>
      <w:r w:rsidRPr="001F42CC">
        <w:rPr>
          <w:rFonts w:ascii="Times New Roman" w:hAnsi="Times New Roman" w:cs="Times New Roman"/>
        </w:rPr>
        <w:t>ənin ümumi əhalisi arasında sənayedə məşğulluq 5,97%, kənd əhalisi arasında 2,5%</w:t>
      </w:r>
      <w:r w:rsidR="00F742ED">
        <w:rPr>
          <w:rFonts w:ascii="Times New Roman" w:hAnsi="Times New Roman" w:cs="Times New Roman"/>
        </w:rPr>
        <w:t xml:space="preserve"> ilə</w:t>
      </w:r>
      <w:r w:rsidRPr="001F42CC">
        <w:rPr>
          <w:rFonts w:ascii="Times New Roman" w:hAnsi="Times New Roman" w:cs="Times New Roman"/>
        </w:rPr>
        <w:t xml:space="preserve"> seçilir. Regiona daxil o</w:t>
      </w:r>
      <w:r w:rsidR="00C06CB7" w:rsidRPr="001F42CC">
        <w:rPr>
          <w:rFonts w:ascii="Times New Roman" w:hAnsi="Times New Roman" w:cs="Times New Roman"/>
        </w:rPr>
        <w:t>l</w:t>
      </w:r>
      <w:r w:rsidRPr="001F42CC">
        <w:rPr>
          <w:rFonts w:ascii="Times New Roman" w:hAnsi="Times New Roman" w:cs="Times New Roman"/>
        </w:rPr>
        <w:t>an inzibati rayonlar</w:t>
      </w:r>
      <w:r w:rsidR="00C06CB7" w:rsidRPr="001F42CC">
        <w:rPr>
          <w:rFonts w:ascii="Times New Roman" w:hAnsi="Times New Roman" w:cs="Times New Roman"/>
        </w:rPr>
        <w:t>ın kənd əhalisi arasında da sənayedə məşğulluq 1,3-1,9% səviyyəsində qeydə alınır və aşağı göstərici hesab oluna bilər.</w:t>
      </w:r>
    </w:p>
    <w:p w14:paraId="580F0CE5" w14:textId="34DD34A0" w:rsidR="000744F3" w:rsidRPr="001F42CC" w:rsidRDefault="00C06CB7"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XX əsrin </w:t>
      </w:r>
      <w:r w:rsidR="00492FAC" w:rsidRPr="001F42CC">
        <w:rPr>
          <w:rFonts w:ascii="Times New Roman" w:hAnsi="Times New Roman" w:cs="Times New Roman"/>
        </w:rPr>
        <w:t>sonu</w:t>
      </w:r>
      <w:r w:rsidR="0093632C" w:rsidRPr="001F42CC">
        <w:rPr>
          <w:rFonts w:ascii="Times New Roman" w:hAnsi="Times New Roman" w:cs="Times New Roman"/>
        </w:rPr>
        <w:t>-</w:t>
      </w:r>
      <w:r w:rsidR="00492FAC" w:rsidRPr="001F42CC">
        <w:rPr>
          <w:rFonts w:ascii="Times New Roman" w:hAnsi="Times New Roman" w:cs="Times New Roman"/>
        </w:rPr>
        <w:t xml:space="preserve">XXI əsrin əvvəllərində aparılan islahatlar prosesində genişmiqyaslı tikinti işləri aparılır. Bu proseslər </w:t>
      </w:r>
      <w:r w:rsidR="00492FAC" w:rsidRPr="001F42CC">
        <w:rPr>
          <w:rFonts w:ascii="Times New Roman" w:hAnsi="Times New Roman" w:cs="Times New Roman"/>
          <w:b/>
          <w:bCs/>
        </w:rPr>
        <w:t>tikinti materialları</w:t>
      </w:r>
      <w:r w:rsidR="00492FAC" w:rsidRPr="001F42CC">
        <w:rPr>
          <w:rFonts w:ascii="Times New Roman" w:hAnsi="Times New Roman" w:cs="Times New Roman"/>
        </w:rPr>
        <w:t xml:space="preserve"> sənayesinin inkişafını, bu sahədə çoxçeşidli məhsulların istehsalını tələb edir. Ona görə tikinti sektorunda məşğul olanların sayı da artır. 2009-cu ildə Mil-Muğan iqtisadi rayonunun kənd əhalisi arasında bura daxil olan obyektlərdə 4,2 min nəfər çalışmışdır</w:t>
      </w:r>
      <w:r w:rsidR="00464CB2" w:rsidRPr="001F42CC">
        <w:rPr>
          <w:rFonts w:ascii="Times New Roman" w:hAnsi="Times New Roman" w:cs="Times New Roman"/>
        </w:rPr>
        <w:t xml:space="preserve"> </w:t>
      </w:r>
      <w:r w:rsidR="00290BEB">
        <w:rPr>
          <w:rFonts w:ascii="Times New Roman" w:hAnsi="Times New Roman" w:cs="Times New Roman"/>
        </w:rPr>
        <w:t>(AR əhalisinin siyahıyaalınması, 2009)</w:t>
      </w:r>
      <w:r w:rsidR="00492FAC" w:rsidRPr="001F42CC">
        <w:rPr>
          <w:rFonts w:ascii="Times New Roman" w:hAnsi="Times New Roman" w:cs="Times New Roman"/>
        </w:rPr>
        <w:t xml:space="preserve">. Onlar məşğul əhalinin 2,2%-ni təşkil etmişdir. </w:t>
      </w:r>
      <w:r w:rsidR="00464CB2" w:rsidRPr="001F42CC">
        <w:rPr>
          <w:rFonts w:ascii="Times New Roman" w:hAnsi="Times New Roman" w:cs="Times New Roman"/>
        </w:rPr>
        <w:t xml:space="preserve">Bununla </w:t>
      </w:r>
      <w:r w:rsidR="00492FAC" w:rsidRPr="001F42CC">
        <w:rPr>
          <w:rFonts w:ascii="Times New Roman" w:hAnsi="Times New Roman" w:cs="Times New Roman"/>
        </w:rPr>
        <w:t>yanaşı,  onlar ölkənin ümumi və kənd əhalisi üçün olan  orta göstəricidən 3-5 dəfəyə qədər azdır. Ona görə ki,  tikinti işləri</w:t>
      </w:r>
      <w:r w:rsidR="000744F3" w:rsidRPr="001F42CC">
        <w:rPr>
          <w:rFonts w:ascii="Times New Roman" w:hAnsi="Times New Roman" w:cs="Times New Roman"/>
        </w:rPr>
        <w:t xml:space="preserve"> regionlarda, xüsusilə </w:t>
      </w:r>
      <w:r w:rsidR="001B6E1C">
        <w:rPr>
          <w:rFonts w:ascii="Times New Roman" w:hAnsi="Times New Roman" w:cs="Times New Roman"/>
        </w:rPr>
        <w:t>Bakı,</w:t>
      </w:r>
      <w:r w:rsidR="000744F3" w:rsidRPr="001F42CC">
        <w:rPr>
          <w:rFonts w:ascii="Times New Roman" w:hAnsi="Times New Roman" w:cs="Times New Roman"/>
        </w:rPr>
        <w:t xml:space="preserve"> Abşerona nisbətən aşağı templə aparılmışdır.</w:t>
      </w:r>
    </w:p>
    <w:p w14:paraId="4D8F0BC3" w14:textId="3136A810" w:rsidR="002C3BD8" w:rsidRPr="001F42CC" w:rsidRDefault="000744F3"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Nəqliyyat</w:t>
      </w:r>
      <w:r w:rsidRPr="001F42CC">
        <w:rPr>
          <w:rFonts w:ascii="Times New Roman" w:hAnsi="Times New Roman" w:cs="Times New Roman"/>
        </w:rPr>
        <w:t xml:space="preserve"> təsərrüfatın aparıcı</w:t>
      </w:r>
      <w:r w:rsidRPr="001F42CC">
        <w:rPr>
          <w:rFonts w:ascii="Times New Roman" w:hAnsi="Times New Roman" w:cs="Times New Roman"/>
          <w:kern w:val="0"/>
          <w14:ligatures w14:val="none"/>
        </w:rPr>
        <w:t xml:space="preserve"> </w:t>
      </w:r>
      <w:r w:rsidRPr="001F42CC">
        <w:rPr>
          <w:rFonts w:ascii="Times New Roman" w:hAnsi="Times New Roman" w:cs="Times New Roman"/>
        </w:rPr>
        <w:t>sahələrindən biri olsa da, kənd əhalisinin  məşğulluğunda əhəmiyyətli yer tutması imkanları məhduddur</w:t>
      </w:r>
      <w:r w:rsidR="00464CB2" w:rsidRPr="001F42CC">
        <w:rPr>
          <w:rFonts w:ascii="Times New Roman" w:hAnsi="Times New Roman" w:cs="Times New Roman"/>
        </w:rPr>
        <w:t xml:space="preserve"> </w:t>
      </w:r>
      <w:r w:rsidR="003D6D7C">
        <w:rPr>
          <w:rFonts w:ascii="Times New Roman" w:hAnsi="Times New Roman" w:cs="Times New Roman"/>
        </w:rPr>
        <w:t>(Bədəlov E.S., 2016)</w:t>
      </w:r>
      <w:r w:rsidRPr="001F42CC">
        <w:rPr>
          <w:rFonts w:ascii="Times New Roman" w:hAnsi="Times New Roman" w:cs="Times New Roman"/>
        </w:rPr>
        <w:t>. Mil-Muğan iqtisadi rayonu kimi kənd məskunlaşmasının geniş yayıldığı regionlarda</w:t>
      </w:r>
      <w:r w:rsidR="00464CB2" w:rsidRPr="001F42CC">
        <w:rPr>
          <w:rFonts w:ascii="Times New Roman" w:hAnsi="Times New Roman" w:cs="Times New Roman"/>
        </w:rPr>
        <w:t xml:space="preserve"> əksər</w:t>
      </w:r>
      <w:r w:rsidRPr="001F42CC">
        <w:rPr>
          <w:rFonts w:ascii="Times New Roman" w:hAnsi="Times New Roman" w:cs="Times New Roman"/>
        </w:rPr>
        <w:t xml:space="preserve"> kəndlər magistral yollardan uzaqda yerləşir, bu məntəqələrə asfalt yollar olmu</w:t>
      </w:r>
      <w:r w:rsidR="00464CB2" w:rsidRPr="001F42CC">
        <w:rPr>
          <w:rFonts w:ascii="Times New Roman" w:hAnsi="Times New Roman" w:cs="Times New Roman"/>
        </w:rPr>
        <w:t>r</w:t>
      </w:r>
      <w:r w:rsidRPr="001F42CC">
        <w:rPr>
          <w:rFonts w:ascii="Times New Roman" w:hAnsi="Times New Roman" w:cs="Times New Roman"/>
        </w:rPr>
        <w:t>, dəmir yolu regionda bir istiqamətli olmaqla fərqlənir. Mil-Muğan</w:t>
      </w:r>
      <w:r w:rsidR="000C750C" w:rsidRPr="001F42CC">
        <w:rPr>
          <w:rFonts w:ascii="Times New Roman" w:hAnsi="Times New Roman" w:cs="Times New Roman"/>
        </w:rPr>
        <w:t xml:space="preserve"> regionunda Bakıdan Qarabağa</w:t>
      </w:r>
      <w:r w:rsidR="002C3BD8" w:rsidRPr="001F42CC">
        <w:rPr>
          <w:rFonts w:ascii="Times New Roman" w:hAnsi="Times New Roman" w:cs="Times New Roman"/>
        </w:rPr>
        <w:t xml:space="preserve"> gedən avtomagistral xətti yerləşir, Hacıqabul-Horadiz dəmir yolu buradan keçir, ondan Ağcabədi şəhərinə də qol ayrılır. Bu nəqliyyat xətlərinə yaxın yerləşən kəndlərdə 2009-cu ildə əhalinin 2,5 min nəfəri nəqliyyat və rabitə sahələrində çalışmışdır. Bu sahələrin məşğulluqda payı 1,3% səviyyəsində olmuşdur</w:t>
      </w:r>
      <w:r w:rsidR="00464CB2" w:rsidRPr="001F42CC">
        <w:rPr>
          <w:rFonts w:ascii="Times New Roman" w:hAnsi="Times New Roman" w:cs="Times New Roman"/>
        </w:rPr>
        <w:t xml:space="preserve"> (Cədvəl 1)</w:t>
      </w:r>
      <w:r w:rsidR="002C3BD8" w:rsidRPr="001F42CC">
        <w:rPr>
          <w:rFonts w:ascii="Times New Roman" w:hAnsi="Times New Roman" w:cs="Times New Roman"/>
        </w:rPr>
        <w:t>, ölkənin ümumi və kənd əhalisi üçün olan orta göstəricidən dəfələrlə aşağıdır.</w:t>
      </w:r>
    </w:p>
    <w:p w14:paraId="264B970E" w14:textId="44756FB5" w:rsidR="00740D12" w:rsidRPr="001F42CC" w:rsidRDefault="002C3BD8"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 </w:t>
      </w:r>
      <w:r w:rsidR="000C750C" w:rsidRPr="001F42CC">
        <w:rPr>
          <w:rFonts w:ascii="Times New Roman" w:hAnsi="Times New Roman" w:cs="Times New Roman"/>
        </w:rPr>
        <w:t xml:space="preserve"> </w:t>
      </w:r>
      <w:r w:rsidR="000744F3" w:rsidRPr="001F42CC">
        <w:rPr>
          <w:rFonts w:ascii="Times New Roman" w:hAnsi="Times New Roman" w:cs="Times New Roman"/>
        </w:rPr>
        <w:t xml:space="preserve"> </w:t>
      </w:r>
      <w:r w:rsidRPr="001F42CC">
        <w:rPr>
          <w:rFonts w:ascii="Times New Roman" w:hAnsi="Times New Roman" w:cs="Times New Roman"/>
        </w:rPr>
        <w:t>2009-cu ildən sonra  da ölkənin regionlarında iqtisadi islahatlar davam etmişdir. Bu proseslər çərçivəsində yeni istehsal və xidmət obyektləri yaradılmış, mövcud olmuş obyektlərin fəaliyyətinin bərpa edilməsi üçün tədbirlər həyata keçirilmişdir. Kənd təsərrüfatının inkişafı istiqamətində görülən işlər məhsul istehsalının artırılmasına da imkan vermişdir</w:t>
      </w:r>
      <w:r w:rsidR="00740D12" w:rsidRPr="001F42CC">
        <w:rPr>
          <w:rFonts w:ascii="Times New Roman" w:hAnsi="Times New Roman" w:cs="Times New Roman"/>
        </w:rPr>
        <w:t>. Ona görə onların məhsullarının emalı üçün müəssisələr qurulması mümkün olmuşdur. Həyata keçirilən iqtisadi tədbirlər</w:t>
      </w:r>
      <w:r w:rsidR="00A32797" w:rsidRPr="001F42CC">
        <w:rPr>
          <w:rFonts w:ascii="Times New Roman" w:hAnsi="Times New Roman" w:cs="Times New Roman"/>
        </w:rPr>
        <w:t xml:space="preserve"> 2019-cu il siyahıyaalınmasının nəticələrində də məşğulluq strukturunun dəyişməsində özünü göstərir. Bu dövrə qədər artıq “Regionların sosial-iqtisadi inkişafı Dövlət Proqramlarının” </w:t>
      </w:r>
      <w:r w:rsidR="0093632C" w:rsidRPr="001F42CC">
        <w:rPr>
          <w:rFonts w:ascii="Times New Roman" w:hAnsi="Times New Roman" w:cs="Times New Roman"/>
        </w:rPr>
        <w:t>4</w:t>
      </w:r>
      <w:r w:rsidR="00A32797" w:rsidRPr="001F42CC">
        <w:rPr>
          <w:rFonts w:ascii="Times New Roman" w:hAnsi="Times New Roman" w:cs="Times New Roman"/>
        </w:rPr>
        <w:t xml:space="preserve"> mərhələsi yerinə yetirilmişdir. Onların nəticələri</w:t>
      </w:r>
      <w:r w:rsidR="00464CB2" w:rsidRPr="001F42CC">
        <w:rPr>
          <w:rFonts w:ascii="Times New Roman" w:hAnsi="Times New Roman" w:cs="Times New Roman"/>
        </w:rPr>
        <w:t xml:space="preserve"> </w:t>
      </w:r>
      <w:r w:rsidR="00A32797" w:rsidRPr="001F42CC">
        <w:rPr>
          <w:rFonts w:ascii="Times New Roman" w:hAnsi="Times New Roman" w:cs="Times New Roman"/>
        </w:rPr>
        <w:t xml:space="preserve">Mil-Muğan iqtisadi rayonunun inkişafına </w:t>
      </w:r>
      <w:r w:rsidR="00464CB2" w:rsidRPr="001F42CC">
        <w:rPr>
          <w:rFonts w:ascii="Times New Roman" w:hAnsi="Times New Roman" w:cs="Times New Roman"/>
        </w:rPr>
        <w:t xml:space="preserve">da </w:t>
      </w:r>
      <w:r w:rsidR="00A32797" w:rsidRPr="001F42CC">
        <w:rPr>
          <w:rFonts w:ascii="Times New Roman" w:hAnsi="Times New Roman" w:cs="Times New Roman"/>
        </w:rPr>
        <w:t xml:space="preserve">öz təsirini göstərmişdir. </w:t>
      </w:r>
    </w:p>
    <w:p w14:paraId="48769286" w14:textId="3FD77B8B" w:rsidR="00A32797" w:rsidRDefault="00A32797"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2019-cu ildə</w:t>
      </w:r>
      <w:r w:rsidRPr="001F42CC">
        <w:rPr>
          <w:rFonts w:ascii="Times New Roman" w:hAnsi="Times New Roman" w:cs="Times New Roman"/>
        </w:rPr>
        <w:t xml:space="preserve"> aparılmış son siyahıyaalınmanın nəticələrinə görə</w:t>
      </w:r>
      <w:r w:rsidR="00651DBE" w:rsidRPr="001F42CC">
        <w:rPr>
          <w:rFonts w:ascii="Times New Roman" w:hAnsi="Times New Roman" w:cs="Times New Roman"/>
        </w:rPr>
        <w:t xml:space="preserve"> iqtisadi rayonda məşğul əhalinin sayı 244,8 min nəfər, o cümlədən kənd əhalisi arasında 185,1 min nəfər olmuşdur</w:t>
      </w:r>
      <w:r w:rsidR="00AF4BD5" w:rsidRPr="001F42CC">
        <w:rPr>
          <w:rFonts w:ascii="Times New Roman" w:hAnsi="Times New Roman" w:cs="Times New Roman"/>
        </w:rPr>
        <w:t xml:space="preserve"> </w:t>
      </w:r>
      <w:r w:rsidR="003D6D7C">
        <w:rPr>
          <w:rFonts w:ascii="Times New Roman" w:hAnsi="Times New Roman" w:cs="Times New Roman"/>
        </w:rPr>
        <w:t>(Eminov Z.N, 2023)</w:t>
      </w:r>
      <w:r w:rsidR="00651DBE" w:rsidRPr="001F42CC">
        <w:rPr>
          <w:rFonts w:ascii="Times New Roman" w:hAnsi="Times New Roman" w:cs="Times New Roman"/>
        </w:rPr>
        <w:t>. Onların payı 75,6% təşkil edir. Məşğul əhali regionun</w:t>
      </w:r>
      <w:r w:rsidR="00852E98" w:rsidRPr="001F42CC">
        <w:rPr>
          <w:rFonts w:ascii="Times New Roman" w:hAnsi="Times New Roman" w:cs="Times New Roman"/>
        </w:rPr>
        <w:t xml:space="preserve"> </w:t>
      </w:r>
      <w:r w:rsidR="00651DBE" w:rsidRPr="001F42CC">
        <w:rPr>
          <w:rFonts w:ascii="Times New Roman" w:hAnsi="Times New Roman" w:cs="Times New Roman"/>
        </w:rPr>
        <w:t>ümumi əhalisinin 48,4%-nə, kənd əhalisinin 49,4%-nə</w:t>
      </w:r>
      <w:r w:rsidRPr="001F42CC">
        <w:rPr>
          <w:rFonts w:ascii="Times New Roman" w:hAnsi="Times New Roman" w:cs="Times New Roman"/>
        </w:rPr>
        <w:t xml:space="preserve"> </w:t>
      </w:r>
      <w:r w:rsidR="00651DBE" w:rsidRPr="001F42CC">
        <w:rPr>
          <w:rFonts w:ascii="Times New Roman" w:hAnsi="Times New Roman" w:cs="Times New Roman"/>
        </w:rPr>
        <w:t>yaxındır</w:t>
      </w:r>
      <w:r w:rsidR="00AF4BD5" w:rsidRPr="001F42CC">
        <w:rPr>
          <w:rFonts w:ascii="Times New Roman" w:hAnsi="Times New Roman" w:cs="Times New Roman"/>
        </w:rPr>
        <w:t xml:space="preserve"> </w:t>
      </w:r>
      <w:r w:rsidR="003D6D7C">
        <w:rPr>
          <w:rFonts w:ascii="Times New Roman" w:hAnsi="Times New Roman" w:cs="Times New Roman"/>
        </w:rPr>
        <w:t>(AR əhalisinin siyahıyaalınması, 2019)</w:t>
      </w:r>
      <w:r w:rsidR="00651DBE" w:rsidRPr="001F42CC">
        <w:rPr>
          <w:rFonts w:ascii="Times New Roman" w:hAnsi="Times New Roman" w:cs="Times New Roman"/>
        </w:rPr>
        <w:t>. Lakin əhalinin məşğulluq</w:t>
      </w:r>
      <w:r w:rsidR="00651DBE" w:rsidRPr="001F42CC">
        <w:rPr>
          <w:rFonts w:ascii="Times New Roman" w:hAnsi="Times New Roman" w:cs="Times New Roman"/>
          <w:kern w:val="0"/>
          <w14:ligatures w14:val="none"/>
        </w:rPr>
        <w:t xml:space="preserve"> </w:t>
      </w:r>
      <w:r w:rsidR="00651DBE" w:rsidRPr="001F42CC">
        <w:rPr>
          <w:rFonts w:ascii="Times New Roman" w:hAnsi="Times New Roman" w:cs="Times New Roman"/>
        </w:rPr>
        <w:t xml:space="preserve">səviyyəsi 2009-cu ilə nisbətən xeyli aşağıdır. 2009-2019-cu illərdə  </w:t>
      </w:r>
      <w:r w:rsidR="00852E98" w:rsidRPr="001F42CC">
        <w:rPr>
          <w:rFonts w:ascii="Times New Roman" w:hAnsi="Times New Roman" w:cs="Times New Roman"/>
        </w:rPr>
        <w:t>məşğul əhalinin sayı 393 nəfər, o cümlədən kəndlərdə 7911 nəfər az olmuşdur. Baxmayaraq ki, onillik dövrdə əhalinin sayı xeyli artmışdır. Buna görə ümumi əhalinin arasında da məşğulluq</w:t>
      </w:r>
      <w:r w:rsidR="00852E98" w:rsidRPr="001F42CC">
        <w:rPr>
          <w:rFonts w:ascii="Times New Roman" w:hAnsi="Times New Roman" w:cs="Times New Roman"/>
          <w:kern w:val="0"/>
          <w14:ligatures w14:val="none"/>
        </w:rPr>
        <w:t xml:space="preserve"> </w:t>
      </w:r>
      <w:r w:rsidR="00852E98" w:rsidRPr="001F42CC">
        <w:rPr>
          <w:rFonts w:ascii="Times New Roman" w:hAnsi="Times New Roman" w:cs="Times New Roman"/>
        </w:rPr>
        <w:t xml:space="preserve">səviyyəsi aşağı enmişdir. </w:t>
      </w:r>
    </w:p>
    <w:p w14:paraId="0BC5729B" w14:textId="77777777" w:rsidR="00290BEB" w:rsidRDefault="00290BEB" w:rsidP="001F42CC">
      <w:pPr>
        <w:spacing w:after="0" w:line="240" w:lineRule="auto"/>
        <w:ind w:firstLine="567"/>
        <w:jc w:val="both"/>
        <w:rPr>
          <w:rFonts w:ascii="Times New Roman" w:hAnsi="Times New Roman" w:cs="Times New Roman"/>
        </w:rPr>
      </w:pPr>
    </w:p>
    <w:p w14:paraId="5C8577FA" w14:textId="77777777" w:rsidR="00290BEB" w:rsidRDefault="00290BEB" w:rsidP="001F42CC">
      <w:pPr>
        <w:spacing w:after="0" w:line="240" w:lineRule="auto"/>
        <w:ind w:firstLine="567"/>
        <w:jc w:val="both"/>
        <w:rPr>
          <w:rFonts w:ascii="Times New Roman" w:hAnsi="Times New Roman" w:cs="Times New Roman"/>
        </w:rPr>
      </w:pPr>
    </w:p>
    <w:p w14:paraId="6C0F3743" w14:textId="77777777" w:rsidR="00290BEB" w:rsidRDefault="00290BEB" w:rsidP="001F42CC">
      <w:pPr>
        <w:spacing w:after="0" w:line="240" w:lineRule="auto"/>
        <w:ind w:firstLine="567"/>
        <w:jc w:val="both"/>
        <w:rPr>
          <w:rFonts w:ascii="Times New Roman" w:hAnsi="Times New Roman" w:cs="Times New Roman"/>
        </w:rPr>
      </w:pPr>
    </w:p>
    <w:p w14:paraId="76D201F9" w14:textId="77777777" w:rsidR="00290BEB" w:rsidRDefault="00290BEB" w:rsidP="001F42CC">
      <w:pPr>
        <w:spacing w:after="0" w:line="240" w:lineRule="auto"/>
        <w:ind w:firstLine="567"/>
        <w:jc w:val="both"/>
        <w:rPr>
          <w:rFonts w:ascii="Times New Roman" w:hAnsi="Times New Roman" w:cs="Times New Roman"/>
        </w:rPr>
      </w:pPr>
    </w:p>
    <w:p w14:paraId="064F3C5A" w14:textId="77777777" w:rsidR="00290BEB" w:rsidRDefault="00290BEB" w:rsidP="001F42CC">
      <w:pPr>
        <w:spacing w:after="0" w:line="240" w:lineRule="auto"/>
        <w:ind w:firstLine="567"/>
        <w:jc w:val="both"/>
        <w:rPr>
          <w:rFonts w:ascii="Times New Roman" w:hAnsi="Times New Roman" w:cs="Times New Roman"/>
        </w:rPr>
      </w:pPr>
    </w:p>
    <w:p w14:paraId="106C5C50" w14:textId="77777777" w:rsidR="00290BEB" w:rsidRDefault="00290BEB" w:rsidP="001F42CC">
      <w:pPr>
        <w:spacing w:after="0" w:line="240" w:lineRule="auto"/>
        <w:ind w:firstLine="567"/>
        <w:jc w:val="both"/>
        <w:rPr>
          <w:rFonts w:ascii="Times New Roman" w:hAnsi="Times New Roman" w:cs="Times New Roman"/>
        </w:rPr>
      </w:pPr>
    </w:p>
    <w:p w14:paraId="25D7F034" w14:textId="77777777" w:rsidR="00290BEB" w:rsidRDefault="00290BEB" w:rsidP="001F42CC">
      <w:pPr>
        <w:spacing w:after="0" w:line="240" w:lineRule="auto"/>
        <w:ind w:firstLine="567"/>
        <w:jc w:val="both"/>
        <w:rPr>
          <w:rFonts w:ascii="Times New Roman" w:hAnsi="Times New Roman" w:cs="Times New Roman"/>
        </w:rPr>
      </w:pPr>
    </w:p>
    <w:p w14:paraId="32AAF367" w14:textId="77777777" w:rsidR="00290BEB" w:rsidRPr="001F42CC" w:rsidRDefault="00290BEB" w:rsidP="001F42CC">
      <w:pPr>
        <w:spacing w:after="0" w:line="240" w:lineRule="auto"/>
        <w:ind w:firstLine="567"/>
        <w:jc w:val="both"/>
        <w:rPr>
          <w:rFonts w:ascii="Times New Roman" w:hAnsi="Times New Roman" w:cs="Times New Roman"/>
        </w:rPr>
      </w:pPr>
    </w:p>
    <w:p w14:paraId="74B23BDA" w14:textId="41925DAC" w:rsidR="00AF4BD5" w:rsidRPr="001F42CC" w:rsidRDefault="00AF4BD5" w:rsidP="001F42CC">
      <w:pPr>
        <w:spacing w:after="0" w:line="240" w:lineRule="auto"/>
        <w:contextualSpacing/>
        <w:jc w:val="right"/>
        <w:rPr>
          <w:rFonts w:ascii="Times New Roman" w:hAnsi="Times New Roman" w:cs="Times New Roman"/>
        </w:rPr>
      </w:pPr>
      <w:r w:rsidRPr="001F42CC">
        <w:rPr>
          <w:rFonts w:ascii="Times New Roman" w:hAnsi="Times New Roman" w:cs="Times New Roman"/>
        </w:rPr>
        <w:lastRenderedPageBreak/>
        <w:t>Cədvəl 2</w:t>
      </w:r>
    </w:p>
    <w:p w14:paraId="7068D5F1" w14:textId="77777777" w:rsidR="00290BEB" w:rsidRDefault="00290BEB" w:rsidP="001F42CC">
      <w:pPr>
        <w:spacing w:after="0" w:line="240" w:lineRule="auto"/>
        <w:contextualSpacing/>
        <w:jc w:val="right"/>
        <w:rPr>
          <w:rFonts w:ascii="Times New Roman" w:hAnsi="Times New Roman" w:cs="Times New Roman"/>
        </w:rPr>
      </w:pPr>
    </w:p>
    <w:p w14:paraId="74AF1440" w14:textId="5622236A" w:rsidR="00AF4BD5" w:rsidRPr="001F42CC" w:rsidRDefault="00AF4BD5" w:rsidP="00290BEB">
      <w:pPr>
        <w:spacing w:after="0" w:line="240" w:lineRule="auto"/>
        <w:contextualSpacing/>
        <w:jc w:val="center"/>
        <w:rPr>
          <w:rFonts w:ascii="Times New Roman" w:hAnsi="Times New Roman" w:cs="Times New Roman"/>
        </w:rPr>
      </w:pPr>
      <w:r w:rsidRPr="001F42CC">
        <w:rPr>
          <w:rFonts w:ascii="Times New Roman" w:hAnsi="Times New Roman" w:cs="Times New Roman"/>
        </w:rPr>
        <w:t>Məşğul  kənd əhalisinin iqtisadi fəaliyyət növlərinə görə bölgüsü, 2019, faiz</w:t>
      </w:r>
    </w:p>
    <w:tbl>
      <w:tblPr>
        <w:tblStyle w:val="TableGrid"/>
        <w:tblW w:w="9366" w:type="dxa"/>
        <w:jc w:val="center"/>
        <w:tblLayout w:type="fixed"/>
        <w:tblLook w:val="04A0" w:firstRow="1" w:lastRow="0" w:firstColumn="1" w:lastColumn="0" w:noHBand="0" w:noVBand="1"/>
      </w:tblPr>
      <w:tblGrid>
        <w:gridCol w:w="1400"/>
        <w:gridCol w:w="801"/>
        <w:gridCol w:w="1061"/>
        <w:gridCol w:w="778"/>
        <w:gridCol w:w="803"/>
        <w:gridCol w:w="803"/>
        <w:gridCol w:w="890"/>
        <w:gridCol w:w="854"/>
        <w:gridCol w:w="960"/>
        <w:gridCol w:w="12"/>
        <w:gridCol w:w="1004"/>
      </w:tblGrid>
      <w:tr w:rsidR="00AF4BD5" w:rsidRPr="009E6121" w14:paraId="19A07092" w14:textId="77777777" w:rsidTr="002E71B9">
        <w:trPr>
          <w:trHeight w:val="1692"/>
          <w:jc w:val="center"/>
        </w:trPr>
        <w:tc>
          <w:tcPr>
            <w:tcW w:w="1400" w:type="dxa"/>
            <w:vMerge w:val="restart"/>
            <w:tcBorders>
              <w:top w:val="single" w:sz="4" w:space="0" w:color="auto"/>
              <w:left w:val="single" w:sz="4" w:space="0" w:color="auto"/>
              <w:bottom w:val="single" w:sz="4" w:space="0" w:color="auto"/>
              <w:right w:val="single" w:sz="4" w:space="0" w:color="auto"/>
            </w:tcBorders>
            <w:hideMark/>
          </w:tcPr>
          <w:p w14:paraId="7BA8D767" w14:textId="5B7F7A69"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İnzibati ərazilər</w:t>
            </w:r>
          </w:p>
        </w:tc>
        <w:tc>
          <w:tcPr>
            <w:tcW w:w="801" w:type="dxa"/>
            <w:vMerge w:val="restart"/>
            <w:tcBorders>
              <w:top w:val="single" w:sz="4" w:space="0" w:color="auto"/>
              <w:left w:val="single" w:sz="4" w:space="0" w:color="auto"/>
              <w:bottom w:val="single" w:sz="4" w:space="0" w:color="auto"/>
              <w:right w:val="single" w:sz="4" w:space="0" w:color="auto"/>
            </w:tcBorders>
            <w:textDirection w:val="btLr"/>
          </w:tcPr>
          <w:p w14:paraId="175C89E0" w14:textId="77777777" w:rsidR="00AF4BD5" w:rsidRPr="009E6121" w:rsidRDefault="00AF4BD5" w:rsidP="00C55D65">
            <w:pPr>
              <w:ind w:left="113" w:right="113"/>
              <w:contextualSpacing/>
              <w:jc w:val="center"/>
              <w:rPr>
                <w:rFonts w:ascii="Times New Roman" w:hAnsi="Times New Roman" w:cs="Times New Roman"/>
                <w:sz w:val="22"/>
                <w:szCs w:val="22"/>
              </w:rPr>
            </w:pPr>
            <w:r w:rsidRPr="009E6121">
              <w:rPr>
                <w:rFonts w:ascii="Times New Roman" w:hAnsi="Times New Roman" w:cs="Times New Roman"/>
                <w:sz w:val="22"/>
                <w:szCs w:val="22"/>
              </w:rPr>
              <w:t>Cəmi məşğul əhali,</w:t>
            </w:r>
          </w:p>
          <w:p w14:paraId="542208CD"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p>
        </w:tc>
        <w:tc>
          <w:tcPr>
            <w:tcW w:w="7165" w:type="dxa"/>
            <w:gridSpan w:val="9"/>
            <w:tcBorders>
              <w:top w:val="single" w:sz="4" w:space="0" w:color="auto"/>
              <w:left w:val="single" w:sz="4" w:space="0" w:color="auto"/>
              <w:bottom w:val="single" w:sz="4" w:space="0" w:color="auto"/>
            </w:tcBorders>
            <w:hideMark/>
          </w:tcPr>
          <w:p w14:paraId="38B883AE" w14:textId="77777777" w:rsidR="00AF4BD5" w:rsidRPr="009E6121" w:rsidRDefault="00AF4BD5" w:rsidP="00C55D65">
            <w:pPr>
              <w:contextualSpacing/>
              <w:jc w:val="center"/>
              <w:rPr>
                <w:rFonts w:ascii="Times New Roman" w:hAnsi="Times New Roman" w:cs="Times New Roman"/>
                <w:sz w:val="22"/>
                <w:szCs w:val="22"/>
              </w:rPr>
            </w:pPr>
            <w:r w:rsidRPr="009E6121">
              <w:rPr>
                <w:rFonts w:ascii="Times New Roman" w:hAnsi="Times New Roman" w:cs="Times New Roman"/>
                <w:sz w:val="22"/>
                <w:szCs w:val="22"/>
              </w:rPr>
              <w:t>O cümlədən təsərrüfat sahələri üzrə</w:t>
            </w:r>
          </w:p>
        </w:tc>
      </w:tr>
      <w:tr w:rsidR="00643B53" w:rsidRPr="009E6121" w14:paraId="49DD511C" w14:textId="77777777" w:rsidTr="002E71B9">
        <w:trPr>
          <w:cantSplit/>
          <w:trHeight w:val="1831"/>
          <w:jc w:val="center"/>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3B0B5A05" w14:textId="77777777" w:rsidR="00AF4BD5" w:rsidRPr="009E6121" w:rsidRDefault="00AF4BD5" w:rsidP="00C55D65">
            <w:pPr>
              <w:contextualSpacing/>
              <w:jc w:val="center"/>
              <w:rPr>
                <w:rFonts w:ascii="Times New Roman" w:eastAsiaTheme="minorEastAsia" w:hAnsi="Times New Roman" w:cs="Times New Roman"/>
                <w:sz w:val="22"/>
                <w:szCs w:val="22"/>
                <w:lang w:eastAsia="zh-CN"/>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3D894882" w14:textId="77777777" w:rsidR="00AF4BD5" w:rsidRPr="009E6121" w:rsidRDefault="00AF4BD5" w:rsidP="00C55D65">
            <w:pPr>
              <w:contextualSpacing/>
              <w:jc w:val="center"/>
              <w:rPr>
                <w:rFonts w:ascii="Times New Roman" w:eastAsiaTheme="minorEastAsia" w:hAnsi="Times New Roman" w:cs="Times New Roman"/>
                <w:sz w:val="22"/>
                <w:szCs w:val="22"/>
                <w:lang w:eastAsia="zh-CN"/>
              </w:rPr>
            </w:pPr>
          </w:p>
        </w:tc>
        <w:tc>
          <w:tcPr>
            <w:tcW w:w="1061" w:type="dxa"/>
            <w:tcBorders>
              <w:top w:val="single" w:sz="4" w:space="0" w:color="auto"/>
              <w:left w:val="single" w:sz="4" w:space="0" w:color="auto"/>
              <w:bottom w:val="single" w:sz="4" w:space="0" w:color="auto"/>
              <w:right w:val="single" w:sz="4" w:space="0" w:color="auto"/>
            </w:tcBorders>
            <w:textDirection w:val="btLr"/>
            <w:hideMark/>
          </w:tcPr>
          <w:p w14:paraId="56AF8322"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Kənd və meşə təs-tı, ovçuluq</w:t>
            </w:r>
          </w:p>
        </w:tc>
        <w:tc>
          <w:tcPr>
            <w:tcW w:w="778" w:type="dxa"/>
            <w:tcBorders>
              <w:top w:val="single" w:sz="4" w:space="0" w:color="auto"/>
              <w:left w:val="single" w:sz="4" w:space="0" w:color="auto"/>
              <w:bottom w:val="single" w:sz="4" w:space="0" w:color="auto"/>
              <w:right w:val="single" w:sz="4" w:space="0" w:color="auto"/>
            </w:tcBorders>
            <w:textDirection w:val="btLr"/>
            <w:hideMark/>
          </w:tcPr>
          <w:p w14:paraId="26469C60"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Sənaye</w:t>
            </w:r>
          </w:p>
        </w:tc>
        <w:tc>
          <w:tcPr>
            <w:tcW w:w="803" w:type="dxa"/>
            <w:tcBorders>
              <w:top w:val="single" w:sz="4" w:space="0" w:color="auto"/>
              <w:left w:val="single" w:sz="4" w:space="0" w:color="auto"/>
              <w:bottom w:val="single" w:sz="4" w:space="0" w:color="auto"/>
              <w:right w:val="single" w:sz="4" w:space="0" w:color="auto"/>
            </w:tcBorders>
            <w:textDirection w:val="btLr"/>
            <w:hideMark/>
          </w:tcPr>
          <w:p w14:paraId="7DE9CD5D"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Tikinti</w:t>
            </w:r>
          </w:p>
        </w:tc>
        <w:tc>
          <w:tcPr>
            <w:tcW w:w="803" w:type="dxa"/>
            <w:tcBorders>
              <w:top w:val="single" w:sz="4" w:space="0" w:color="auto"/>
              <w:left w:val="single" w:sz="4" w:space="0" w:color="auto"/>
              <w:bottom w:val="single" w:sz="4" w:space="0" w:color="auto"/>
              <w:right w:val="single" w:sz="4" w:space="0" w:color="auto"/>
            </w:tcBorders>
            <w:textDirection w:val="btLr"/>
            <w:hideMark/>
          </w:tcPr>
          <w:p w14:paraId="0D78555C"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Ticarət</w:t>
            </w:r>
          </w:p>
        </w:tc>
        <w:tc>
          <w:tcPr>
            <w:tcW w:w="890" w:type="dxa"/>
            <w:tcBorders>
              <w:top w:val="single" w:sz="4" w:space="0" w:color="auto"/>
              <w:left w:val="single" w:sz="4" w:space="0" w:color="auto"/>
              <w:bottom w:val="single" w:sz="4" w:space="0" w:color="auto"/>
              <w:right w:val="single" w:sz="4" w:space="0" w:color="auto"/>
            </w:tcBorders>
            <w:textDirection w:val="btLr"/>
            <w:hideMark/>
          </w:tcPr>
          <w:p w14:paraId="5C6F658A"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Nəqliyyat və rabitə</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38974509"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Xidmət sahələri</w:t>
            </w:r>
          </w:p>
        </w:tc>
        <w:tc>
          <w:tcPr>
            <w:tcW w:w="960" w:type="dxa"/>
            <w:tcBorders>
              <w:top w:val="single" w:sz="4" w:space="0" w:color="auto"/>
              <w:left w:val="single" w:sz="4" w:space="0" w:color="auto"/>
              <w:bottom w:val="single" w:sz="4" w:space="0" w:color="auto"/>
              <w:right w:val="single" w:sz="4" w:space="0" w:color="auto"/>
            </w:tcBorders>
            <w:textDirection w:val="btLr"/>
            <w:hideMark/>
          </w:tcPr>
          <w:p w14:paraId="1E40454F" w14:textId="77777777" w:rsidR="00AF4BD5" w:rsidRPr="009E6121" w:rsidRDefault="00AF4BD5" w:rsidP="00C55D65">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Digər sahələrdə xidmət</w:t>
            </w:r>
          </w:p>
        </w:tc>
        <w:tc>
          <w:tcPr>
            <w:tcW w:w="1016" w:type="dxa"/>
            <w:gridSpan w:val="2"/>
            <w:textDirection w:val="btLr"/>
          </w:tcPr>
          <w:p w14:paraId="22AFB5C7" w14:textId="6D28BF28" w:rsidR="00AF4BD5" w:rsidRPr="009E6121" w:rsidRDefault="00AF4BD5" w:rsidP="00C55D65">
            <w:pPr>
              <w:ind w:left="113" w:right="113"/>
              <w:contextualSpacing/>
              <w:jc w:val="center"/>
              <w:rPr>
                <w:rFonts w:ascii="Times New Roman" w:hAnsi="Times New Roman" w:cs="Times New Roman"/>
                <w:sz w:val="22"/>
                <w:szCs w:val="22"/>
              </w:rPr>
            </w:pPr>
            <w:r w:rsidRPr="009E6121">
              <w:rPr>
                <w:rFonts w:ascii="Times New Roman" w:hAnsi="Times New Roman" w:cs="Times New Roman"/>
                <w:sz w:val="22"/>
                <w:szCs w:val="22"/>
              </w:rPr>
              <w:t>fə</w:t>
            </w:r>
            <w:r w:rsidR="001030AC" w:rsidRPr="009E6121">
              <w:rPr>
                <w:rFonts w:ascii="Times New Roman" w:hAnsi="Times New Roman" w:cs="Times New Roman"/>
                <w:sz w:val="22"/>
                <w:szCs w:val="22"/>
              </w:rPr>
              <w:t>rdi istehlak mallarının</w:t>
            </w:r>
            <w:r w:rsidRPr="009E6121">
              <w:rPr>
                <w:rFonts w:ascii="Times New Roman" w:hAnsi="Times New Roman" w:cs="Times New Roman"/>
                <w:sz w:val="22"/>
                <w:szCs w:val="22"/>
              </w:rPr>
              <w:t xml:space="preserve"> istehsalı</w:t>
            </w:r>
          </w:p>
        </w:tc>
      </w:tr>
      <w:tr w:rsidR="00643B53" w:rsidRPr="009E6121" w14:paraId="01C972C4"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tcPr>
          <w:p w14:paraId="4A7D7364" w14:textId="448804E8" w:rsidR="00AF4BD5" w:rsidRPr="009E6121" w:rsidRDefault="00AF4BD5" w:rsidP="00C55D65">
            <w:pPr>
              <w:contextualSpacing/>
              <w:jc w:val="center"/>
              <w:rPr>
                <w:rFonts w:ascii="Times New Roman" w:hAnsi="Times New Roman" w:cs="Times New Roman"/>
                <w:sz w:val="22"/>
                <w:szCs w:val="22"/>
              </w:rPr>
            </w:pPr>
            <w:r w:rsidRPr="009E6121">
              <w:rPr>
                <w:rFonts w:ascii="Times New Roman" w:hAnsi="Times New Roman" w:cs="Times New Roman"/>
                <w:sz w:val="22"/>
                <w:szCs w:val="22"/>
              </w:rPr>
              <w:t>Beyləqan</w:t>
            </w:r>
          </w:p>
        </w:tc>
        <w:tc>
          <w:tcPr>
            <w:tcW w:w="801" w:type="dxa"/>
            <w:tcBorders>
              <w:top w:val="single" w:sz="4" w:space="0" w:color="auto"/>
              <w:left w:val="single" w:sz="4" w:space="0" w:color="auto"/>
              <w:bottom w:val="single" w:sz="4" w:space="0" w:color="auto"/>
              <w:right w:val="single" w:sz="4" w:space="0" w:color="auto"/>
            </w:tcBorders>
          </w:tcPr>
          <w:p w14:paraId="49C0A376"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7E4BC16D"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69,0</w:t>
            </w:r>
          </w:p>
        </w:tc>
        <w:tc>
          <w:tcPr>
            <w:tcW w:w="778" w:type="dxa"/>
            <w:tcBorders>
              <w:top w:val="single" w:sz="4" w:space="0" w:color="auto"/>
              <w:left w:val="single" w:sz="4" w:space="0" w:color="auto"/>
              <w:bottom w:val="single" w:sz="4" w:space="0" w:color="auto"/>
              <w:right w:val="single" w:sz="4" w:space="0" w:color="auto"/>
            </w:tcBorders>
          </w:tcPr>
          <w:p w14:paraId="3B487174"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1,4</w:t>
            </w:r>
          </w:p>
        </w:tc>
        <w:tc>
          <w:tcPr>
            <w:tcW w:w="803" w:type="dxa"/>
            <w:tcBorders>
              <w:top w:val="single" w:sz="4" w:space="0" w:color="auto"/>
              <w:left w:val="single" w:sz="4" w:space="0" w:color="auto"/>
              <w:bottom w:val="single" w:sz="4" w:space="0" w:color="auto"/>
              <w:right w:val="single" w:sz="4" w:space="0" w:color="auto"/>
            </w:tcBorders>
          </w:tcPr>
          <w:p w14:paraId="6535368C"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2,0</w:t>
            </w:r>
          </w:p>
        </w:tc>
        <w:tc>
          <w:tcPr>
            <w:tcW w:w="803" w:type="dxa"/>
            <w:tcBorders>
              <w:top w:val="single" w:sz="4" w:space="0" w:color="auto"/>
              <w:left w:val="single" w:sz="4" w:space="0" w:color="auto"/>
              <w:bottom w:val="single" w:sz="4" w:space="0" w:color="auto"/>
              <w:right w:val="single" w:sz="4" w:space="0" w:color="auto"/>
            </w:tcBorders>
          </w:tcPr>
          <w:p w14:paraId="457A76AB"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2,9</w:t>
            </w:r>
          </w:p>
        </w:tc>
        <w:tc>
          <w:tcPr>
            <w:tcW w:w="890" w:type="dxa"/>
            <w:tcBorders>
              <w:top w:val="single" w:sz="4" w:space="0" w:color="auto"/>
              <w:left w:val="single" w:sz="4" w:space="0" w:color="auto"/>
              <w:bottom w:val="single" w:sz="4" w:space="0" w:color="auto"/>
              <w:right w:val="single" w:sz="4" w:space="0" w:color="auto"/>
            </w:tcBorders>
          </w:tcPr>
          <w:p w14:paraId="062767D9"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1,4</w:t>
            </w:r>
          </w:p>
        </w:tc>
        <w:tc>
          <w:tcPr>
            <w:tcW w:w="854" w:type="dxa"/>
            <w:tcBorders>
              <w:top w:val="single" w:sz="4" w:space="0" w:color="auto"/>
              <w:left w:val="single" w:sz="4" w:space="0" w:color="auto"/>
              <w:bottom w:val="single" w:sz="4" w:space="0" w:color="auto"/>
              <w:right w:val="single" w:sz="4" w:space="0" w:color="auto"/>
            </w:tcBorders>
          </w:tcPr>
          <w:p w14:paraId="30C7AEA0"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8,3</w:t>
            </w:r>
          </w:p>
        </w:tc>
        <w:tc>
          <w:tcPr>
            <w:tcW w:w="960" w:type="dxa"/>
            <w:tcBorders>
              <w:top w:val="single" w:sz="4" w:space="0" w:color="auto"/>
              <w:left w:val="single" w:sz="4" w:space="0" w:color="auto"/>
              <w:bottom w:val="single" w:sz="4" w:space="0" w:color="auto"/>
              <w:right w:val="single" w:sz="4" w:space="0" w:color="auto"/>
            </w:tcBorders>
          </w:tcPr>
          <w:p w14:paraId="7782EBD7"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1,2</w:t>
            </w:r>
          </w:p>
        </w:tc>
        <w:tc>
          <w:tcPr>
            <w:tcW w:w="1016" w:type="dxa"/>
            <w:gridSpan w:val="2"/>
          </w:tcPr>
          <w:p w14:paraId="749E8E63"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13,8</w:t>
            </w:r>
          </w:p>
        </w:tc>
      </w:tr>
      <w:tr w:rsidR="00643B53" w:rsidRPr="009E6121" w14:paraId="7A0C9402"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hideMark/>
          </w:tcPr>
          <w:p w14:paraId="284473FD" w14:textId="31310E4D"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İmişli</w:t>
            </w:r>
          </w:p>
        </w:tc>
        <w:tc>
          <w:tcPr>
            <w:tcW w:w="801" w:type="dxa"/>
            <w:tcBorders>
              <w:top w:val="single" w:sz="4" w:space="0" w:color="auto"/>
              <w:left w:val="single" w:sz="4" w:space="0" w:color="auto"/>
              <w:bottom w:val="single" w:sz="4" w:space="0" w:color="auto"/>
              <w:right w:val="single" w:sz="4" w:space="0" w:color="auto"/>
            </w:tcBorders>
          </w:tcPr>
          <w:p w14:paraId="65227FE3"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7791032D"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72,6</w:t>
            </w:r>
          </w:p>
        </w:tc>
        <w:tc>
          <w:tcPr>
            <w:tcW w:w="778" w:type="dxa"/>
            <w:tcBorders>
              <w:top w:val="single" w:sz="4" w:space="0" w:color="auto"/>
              <w:left w:val="single" w:sz="4" w:space="0" w:color="auto"/>
              <w:bottom w:val="single" w:sz="4" w:space="0" w:color="auto"/>
              <w:right w:val="single" w:sz="4" w:space="0" w:color="auto"/>
            </w:tcBorders>
          </w:tcPr>
          <w:p w14:paraId="1133BBC7"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2,4</w:t>
            </w:r>
          </w:p>
        </w:tc>
        <w:tc>
          <w:tcPr>
            <w:tcW w:w="803" w:type="dxa"/>
            <w:tcBorders>
              <w:top w:val="single" w:sz="4" w:space="0" w:color="auto"/>
              <w:left w:val="single" w:sz="4" w:space="0" w:color="auto"/>
              <w:bottom w:val="single" w:sz="4" w:space="0" w:color="auto"/>
              <w:right w:val="single" w:sz="4" w:space="0" w:color="auto"/>
            </w:tcBorders>
          </w:tcPr>
          <w:p w14:paraId="08B78076"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4,4</w:t>
            </w:r>
          </w:p>
        </w:tc>
        <w:tc>
          <w:tcPr>
            <w:tcW w:w="803" w:type="dxa"/>
            <w:tcBorders>
              <w:top w:val="single" w:sz="4" w:space="0" w:color="auto"/>
              <w:left w:val="single" w:sz="4" w:space="0" w:color="auto"/>
              <w:bottom w:val="single" w:sz="4" w:space="0" w:color="auto"/>
              <w:right w:val="single" w:sz="4" w:space="0" w:color="auto"/>
            </w:tcBorders>
          </w:tcPr>
          <w:p w14:paraId="02C7E711"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4,9</w:t>
            </w:r>
          </w:p>
        </w:tc>
        <w:tc>
          <w:tcPr>
            <w:tcW w:w="890" w:type="dxa"/>
            <w:tcBorders>
              <w:top w:val="single" w:sz="4" w:space="0" w:color="auto"/>
              <w:left w:val="single" w:sz="4" w:space="0" w:color="auto"/>
              <w:bottom w:val="single" w:sz="4" w:space="0" w:color="auto"/>
              <w:right w:val="single" w:sz="4" w:space="0" w:color="auto"/>
            </w:tcBorders>
          </w:tcPr>
          <w:p w14:paraId="49F8337E"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1,8</w:t>
            </w:r>
          </w:p>
        </w:tc>
        <w:tc>
          <w:tcPr>
            <w:tcW w:w="854" w:type="dxa"/>
            <w:tcBorders>
              <w:top w:val="single" w:sz="4" w:space="0" w:color="auto"/>
              <w:left w:val="single" w:sz="4" w:space="0" w:color="auto"/>
              <w:bottom w:val="single" w:sz="4" w:space="0" w:color="auto"/>
              <w:right w:val="single" w:sz="4" w:space="0" w:color="auto"/>
            </w:tcBorders>
          </w:tcPr>
          <w:p w14:paraId="51DC4B15"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6,5</w:t>
            </w:r>
          </w:p>
        </w:tc>
        <w:tc>
          <w:tcPr>
            <w:tcW w:w="960" w:type="dxa"/>
            <w:tcBorders>
              <w:top w:val="single" w:sz="4" w:space="0" w:color="auto"/>
              <w:left w:val="single" w:sz="4" w:space="0" w:color="auto"/>
              <w:bottom w:val="single" w:sz="4" w:space="0" w:color="auto"/>
              <w:right w:val="single" w:sz="4" w:space="0" w:color="auto"/>
            </w:tcBorders>
          </w:tcPr>
          <w:p w14:paraId="0B393B1A"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3,0</w:t>
            </w:r>
          </w:p>
        </w:tc>
        <w:tc>
          <w:tcPr>
            <w:tcW w:w="1016" w:type="dxa"/>
            <w:gridSpan w:val="2"/>
          </w:tcPr>
          <w:p w14:paraId="2D9CF916"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4,4</w:t>
            </w:r>
          </w:p>
        </w:tc>
      </w:tr>
      <w:tr w:rsidR="00643B53" w:rsidRPr="009E6121" w14:paraId="0184F1BF"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hideMark/>
          </w:tcPr>
          <w:p w14:paraId="4F971AD2" w14:textId="41FE6788"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Saatlı</w:t>
            </w:r>
          </w:p>
        </w:tc>
        <w:tc>
          <w:tcPr>
            <w:tcW w:w="801" w:type="dxa"/>
            <w:tcBorders>
              <w:top w:val="single" w:sz="4" w:space="0" w:color="auto"/>
              <w:left w:val="single" w:sz="4" w:space="0" w:color="auto"/>
              <w:bottom w:val="single" w:sz="4" w:space="0" w:color="auto"/>
              <w:right w:val="single" w:sz="4" w:space="0" w:color="auto"/>
            </w:tcBorders>
          </w:tcPr>
          <w:p w14:paraId="72ECBB22"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7ED4072D"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79,6</w:t>
            </w:r>
          </w:p>
        </w:tc>
        <w:tc>
          <w:tcPr>
            <w:tcW w:w="778" w:type="dxa"/>
            <w:tcBorders>
              <w:top w:val="single" w:sz="4" w:space="0" w:color="auto"/>
              <w:left w:val="single" w:sz="4" w:space="0" w:color="auto"/>
              <w:bottom w:val="single" w:sz="4" w:space="0" w:color="auto"/>
              <w:right w:val="single" w:sz="4" w:space="0" w:color="auto"/>
            </w:tcBorders>
          </w:tcPr>
          <w:p w14:paraId="2724450E"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2,1</w:t>
            </w:r>
          </w:p>
        </w:tc>
        <w:tc>
          <w:tcPr>
            <w:tcW w:w="803" w:type="dxa"/>
            <w:tcBorders>
              <w:top w:val="single" w:sz="4" w:space="0" w:color="auto"/>
              <w:left w:val="single" w:sz="4" w:space="0" w:color="auto"/>
              <w:bottom w:val="single" w:sz="4" w:space="0" w:color="auto"/>
              <w:right w:val="single" w:sz="4" w:space="0" w:color="auto"/>
            </w:tcBorders>
          </w:tcPr>
          <w:p w14:paraId="3579FFBB"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3,2</w:t>
            </w:r>
          </w:p>
        </w:tc>
        <w:tc>
          <w:tcPr>
            <w:tcW w:w="803" w:type="dxa"/>
            <w:tcBorders>
              <w:top w:val="single" w:sz="4" w:space="0" w:color="auto"/>
              <w:left w:val="single" w:sz="4" w:space="0" w:color="auto"/>
              <w:bottom w:val="single" w:sz="4" w:space="0" w:color="auto"/>
              <w:right w:val="single" w:sz="4" w:space="0" w:color="auto"/>
            </w:tcBorders>
          </w:tcPr>
          <w:p w14:paraId="24547404"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3,8</w:t>
            </w:r>
          </w:p>
        </w:tc>
        <w:tc>
          <w:tcPr>
            <w:tcW w:w="890" w:type="dxa"/>
            <w:tcBorders>
              <w:top w:val="single" w:sz="4" w:space="0" w:color="auto"/>
              <w:left w:val="single" w:sz="4" w:space="0" w:color="auto"/>
              <w:bottom w:val="single" w:sz="4" w:space="0" w:color="auto"/>
              <w:right w:val="single" w:sz="4" w:space="0" w:color="auto"/>
            </w:tcBorders>
          </w:tcPr>
          <w:p w14:paraId="56F37114"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1,6</w:t>
            </w:r>
          </w:p>
        </w:tc>
        <w:tc>
          <w:tcPr>
            <w:tcW w:w="854" w:type="dxa"/>
            <w:tcBorders>
              <w:top w:val="single" w:sz="4" w:space="0" w:color="auto"/>
              <w:left w:val="single" w:sz="4" w:space="0" w:color="auto"/>
              <w:bottom w:val="single" w:sz="4" w:space="0" w:color="auto"/>
              <w:right w:val="single" w:sz="4" w:space="0" w:color="auto"/>
            </w:tcBorders>
          </w:tcPr>
          <w:p w14:paraId="5445EBE0"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5,5</w:t>
            </w:r>
          </w:p>
        </w:tc>
        <w:tc>
          <w:tcPr>
            <w:tcW w:w="960" w:type="dxa"/>
            <w:tcBorders>
              <w:top w:val="single" w:sz="4" w:space="0" w:color="auto"/>
              <w:left w:val="single" w:sz="4" w:space="0" w:color="auto"/>
              <w:bottom w:val="single" w:sz="4" w:space="0" w:color="auto"/>
              <w:right w:val="single" w:sz="4" w:space="0" w:color="auto"/>
            </w:tcBorders>
          </w:tcPr>
          <w:p w14:paraId="1976C186"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1,7</w:t>
            </w:r>
          </w:p>
        </w:tc>
        <w:tc>
          <w:tcPr>
            <w:tcW w:w="1016" w:type="dxa"/>
            <w:gridSpan w:val="2"/>
          </w:tcPr>
          <w:p w14:paraId="7BEB00A7"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2,5</w:t>
            </w:r>
          </w:p>
        </w:tc>
      </w:tr>
      <w:tr w:rsidR="00643B53" w:rsidRPr="009E6121" w14:paraId="591EE28E"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hideMark/>
          </w:tcPr>
          <w:p w14:paraId="643ACF3A" w14:textId="57D691CA"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Sabirabad</w:t>
            </w:r>
          </w:p>
        </w:tc>
        <w:tc>
          <w:tcPr>
            <w:tcW w:w="801" w:type="dxa"/>
            <w:tcBorders>
              <w:top w:val="single" w:sz="4" w:space="0" w:color="auto"/>
              <w:left w:val="single" w:sz="4" w:space="0" w:color="auto"/>
              <w:bottom w:val="single" w:sz="4" w:space="0" w:color="auto"/>
              <w:right w:val="single" w:sz="4" w:space="0" w:color="auto"/>
            </w:tcBorders>
          </w:tcPr>
          <w:p w14:paraId="3F2CCFAB"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3527B222"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77,9</w:t>
            </w:r>
          </w:p>
        </w:tc>
        <w:tc>
          <w:tcPr>
            <w:tcW w:w="778" w:type="dxa"/>
            <w:tcBorders>
              <w:top w:val="single" w:sz="4" w:space="0" w:color="auto"/>
              <w:left w:val="single" w:sz="4" w:space="0" w:color="auto"/>
              <w:bottom w:val="single" w:sz="4" w:space="0" w:color="auto"/>
              <w:right w:val="single" w:sz="4" w:space="0" w:color="auto"/>
            </w:tcBorders>
          </w:tcPr>
          <w:p w14:paraId="4EE9821D"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1,3</w:t>
            </w:r>
          </w:p>
        </w:tc>
        <w:tc>
          <w:tcPr>
            <w:tcW w:w="803" w:type="dxa"/>
            <w:tcBorders>
              <w:top w:val="single" w:sz="4" w:space="0" w:color="auto"/>
              <w:left w:val="single" w:sz="4" w:space="0" w:color="auto"/>
              <w:bottom w:val="single" w:sz="4" w:space="0" w:color="auto"/>
              <w:right w:val="single" w:sz="4" w:space="0" w:color="auto"/>
            </w:tcBorders>
          </w:tcPr>
          <w:p w14:paraId="6F31827A"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3,5</w:t>
            </w:r>
          </w:p>
        </w:tc>
        <w:tc>
          <w:tcPr>
            <w:tcW w:w="803" w:type="dxa"/>
            <w:tcBorders>
              <w:top w:val="single" w:sz="4" w:space="0" w:color="auto"/>
              <w:left w:val="single" w:sz="4" w:space="0" w:color="auto"/>
              <w:bottom w:val="single" w:sz="4" w:space="0" w:color="auto"/>
              <w:right w:val="single" w:sz="4" w:space="0" w:color="auto"/>
            </w:tcBorders>
          </w:tcPr>
          <w:p w14:paraId="59676A65"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3,9</w:t>
            </w:r>
          </w:p>
        </w:tc>
        <w:tc>
          <w:tcPr>
            <w:tcW w:w="890" w:type="dxa"/>
            <w:tcBorders>
              <w:top w:val="single" w:sz="4" w:space="0" w:color="auto"/>
              <w:left w:val="single" w:sz="4" w:space="0" w:color="auto"/>
              <w:bottom w:val="single" w:sz="4" w:space="0" w:color="auto"/>
              <w:right w:val="single" w:sz="4" w:space="0" w:color="auto"/>
            </w:tcBorders>
          </w:tcPr>
          <w:p w14:paraId="6F698A11"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1,9</w:t>
            </w:r>
          </w:p>
        </w:tc>
        <w:tc>
          <w:tcPr>
            <w:tcW w:w="854" w:type="dxa"/>
            <w:tcBorders>
              <w:top w:val="single" w:sz="4" w:space="0" w:color="auto"/>
              <w:left w:val="single" w:sz="4" w:space="0" w:color="auto"/>
              <w:bottom w:val="single" w:sz="4" w:space="0" w:color="auto"/>
              <w:right w:val="single" w:sz="4" w:space="0" w:color="auto"/>
            </w:tcBorders>
          </w:tcPr>
          <w:p w14:paraId="3EE2A52A"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5,2</w:t>
            </w:r>
          </w:p>
        </w:tc>
        <w:tc>
          <w:tcPr>
            <w:tcW w:w="960" w:type="dxa"/>
            <w:tcBorders>
              <w:top w:val="single" w:sz="4" w:space="0" w:color="auto"/>
              <w:left w:val="single" w:sz="4" w:space="0" w:color="auto"/>
              <w:bottom w:val="single" w:sz="4" w:space="0" w:color="auto"/>
              <w:right w:val="single" w:sz="4" w:space="0" w:color="auto"/>
            </w:tcBorders>
          </w:tcPr>
          <w:p w14:paraId="17E700D2"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2,2</w:t>
            </w:r>
          </w:p>
        </w:tc>
        <w:tc>
          <w:tcPr>
            <w:tcW w:w="1016" w:type="dxa"/>
            <w:gridSpan w:val="2"/>
          </w:tcPr>
          <w:p w14:paraId="1417337C"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4,1</w:t>
            </w:r>
          </w:p>
        </w:tc>
      </w:tr>
      <w:tr w:rsidR="00643B53" w:rsidRPr="009E6121" w14:paraId="267EEC27"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tcPr>
          <w:p w14:paraId="10E63882" w14:textId="5DA3D3DD"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İqtisadi r-n</w:t>
            </w:r>
          </w:p>
        </w:tc>
        <w:tc>
          <w:tcPr>
            <w:tcW w:w="801" w:type="dxa"/>
            <w:tcBorders>
              <w:top w:val="single" w:sz="4" w:space="0" w:color="auto"/>
              <w:left w:val="single" w:sz="4" w:space="0" w:color="auto"/>
              <w:bottom w:val="single" w:sz="4" w:space="0" w:color="auto"/>
              <w:right w:val="single" w:sz="4" w:space="0" w:color="auto"/>
            </w:tcBorders>
          </w:tcPr>
          <w:p w14:paraId="6B127B50"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3F118CB8"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75,5</w:t>
            </w:r>
          </w:p>
        </w:tc>
        <w:tc>
          <w:tcPr>
            <w:tcW w:w="778" w:type="dxa"/>
            <w:tcBorders>
              <w:top w:val="single" w:sz="4" w:space="0" w:color="auto"/>
              <w:left w:val="single" w:sz="4" w:space="0" w:color="auto"/>
              <w:bottom w:val="single" w:sz="4" w:space="0" w:color="auto"/>
              <w:right w:val="single" w:sz="4" w:space="0" w:color="auto"/>
            </w:tcBorders>
          </w:tcPr>
          <w:p w14:paraId="1F5054F9"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1,8</w:t>
            </w:r>
          </w:p>
        </w:tc>
        <w:tc>
          <w:tcPr>
            <w:tcW w:w="803" w:type="dxa"/>
            <w:tcBorders>
              <w:top w:val="single" w:sz="4" w:space="0" w:color="auto"/>
              <w:left w:val="single" w:sz="4" w:space="0" w:color="auto"/>
              <w:bottom w:val="single" w:sz="4" w:space="0" w:color="auto"/>
              <w:right w:val="single" w:sz="4" w:space="0" w:color="auto"/>
            </w:tcBorders>
          </w:tcPr>
          <w:p w14:paraId="67D89E09"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3,3</w:t>
            </w:r>
          </w:p>
        </w:tc>
        <w:tc>
          <w:tcPr>
            <w:tcW w:w="803" w:type="dxa"/>
            <w:tcBorders>
              <w:top w:val="single" w:sz="4" w:space="0" w:color="auto"/>
              <w:left w:val="single" w:sz="4" w:space="0" w:color="auto"/>
              <w:bottom w:val="single" w:sz="4" w:space="0" w:color="auto"/>
              <w:right w:val="single" w:sz="4" w:space="0" w:color="auto"/>
            </w:tcBorders>
          </w:tcPr>
          <w:p w14:paraId="7C33A757"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3,9</w:t>
            </w:r>
          </w:p>
        </w:tc>
        <w:tc>
          <w:tcPr>
            <w:tcW w:w="890" w:type="dxa"/>
            <w:tcBorders>
              <w:top w:val="single" w:sz="4" w:space="0" w:color="auto"/>
              <w:left w:val="single" w:sz="4" w:space="0" w:color="auto"/>
              <w:bottom w:val="single" w:sz="4" w:space="0" w:color="auto"/>
              <w:right w:val="single" w:sz="4" w:space="0" w:color="auto"/>
            </w:tcBorders>
          </w:tcPr>
          <w:p w14:paraId="64A7C045"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1,7</w:t>
            </w:r>
          </w:p>
        </w:tc>
        <w:tc>
          <w:tcPr>
            <w:tcW w:w="854" w:type="dxa"/>
            <w:tcBorders>
              <w:top w:val="single" w:sz="4" w:space="0" w:color="auto"/>
              <w:left w:val="single" w:sz="4" w:space="0" w:color="auto"/>
              <w:bottom w:val="single" w:sz="4" w:space="0" w:color="auto"/>
              <w:right w:val="single" w:sz="4" w:space="0" w:color="auto"/>
            </w:tcBorders>
          </w:tcPr>
          <w:p w14:paraId="12880716"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6,1</w:t>
            </w:r>
          </w:p>
        </w:tc>
        <w:tc>
          <w:tcPr>
            <w:tcW w:w="960" w:type="dxa"/>
            <w:tcBorders>
              <w:top w:val="single" w:sz="4" w:space="0" w:color="auto"/>
              <w:left w:val="single" w:sz="4" w:space="0" w:color="auto"/>
              <w:bottom w:val="single" w:sz="4" w:space="0" w:color="auto"/>
              <w:right w:val="single" w:sz="4" w:space="0" w:color="auto"/>
            </w:tcBorders>
          </w:tcPr>
          <w:p w14:paraId="07849FAD"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2,1</w:t>
            </w:r>
          </w:p>
        </w:tc>
        <w:tc>
          <w:tcPr>
            <w:tcW w:w="1016" w:type="dxa"/>
            <w:gridSpan w:val="2"/>
          </w:tcPr>
          <w:p w14:paraId="05EE6AAC"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5,6</w:t>
            </w:r>
          </w:p>
        </w:tc>
      </w:tr>
      <w:tr w:rsidR="00643B53" w:rsidRPr="009E6121" w14:paraId="67F0258E"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tcPr>
          <w:p w14:paraId="6E365953"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Azərbaycan</w:t>
            </w:r>
          </w:p>
        </w:tc>
        <w:tc>
          <w:tcPr>
            <w:tcW w:w="801" w:type="dxa"/>
            <w:tcBorders>
              <w:top w:val="single" w:sz="4" w:space="0" w:color="auto"/>
              <w:left w:val="single" w:sz="4" w:space="0" w:color="auto"/>
              <w:bottom w:val="single" w:sz="4" w:space="0" w:color="auto"/>
              <w:right w:val="single" w:sz="4" w:space="0" w:color="auto"/>
            </w:tcBorders>
          </w:tcPr>
          <w:p w14:paraId="360DB818"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475C3CC5"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59,7</w:t>
            </w:r>
          </w:p>
        </w:tc>
        <w:tc>
          <w:tcPr>
            <w:tcW w:w="778" w:type="dxa"/>
            <w:tcBorders>
              <w:top w:val="single" w:sz="4" w:space="0" w:color="auto"/>
              <w:left w:val="single" w:sz="4" w:space="0" w:color="auto"/>
              <w:bottom w:val="single" w:sz="4" w:space="0" w:color="auto"/>
              <w:right w:val="single" w:sz="4" w:space="0" w:color="auto"/>
            </w:tcBorders>
          </w:tcPr>
          <w:p w14:paraId="3894396B"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2,5</w:t>
            </w:r>
          </w:p>
        </w:tc>
        <w:tc>
          <w:tcPr>
            <w:tcW w:w="803" w:type="dxa"/>
            <w:tcBorders>
              <w:top w:val="single" w:sz="4" w:space="0" w:color="auto"/>
              <w:left w:val="single" w:sz="4" w:space="0" w:color="auto"/>
              <w:bottom w:val="single" w:sz="4" w:space="0" w:color="auto"/>
              <w:right w:val="single" w:sz="4" w:space="0" w:color="auto"/>
            </w:tcBorders>
          </w:tcPr>
          <w:p w14:paraId="296B8E45"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6,0</w:t>
            </w:r>
          </w:p>
        </w:tc>
        <w:tc>
          <w:tcPr>
            <w:tcW w:w="803" w:type="dxa"/>
            <w:tcBorders>
              <w:top w:val="single" w:sz="4" w:space="0" w:color="auto"/>
              <w:left w:val="single" w:sz="4" w:space="0" w:color="auto"/>
              <w:bottom w:val="single" w:sz="4" w:space="0" w:color="auto"/>
              <w:right w:val="single" w:sz="4" w:space="0" w:color="auto"/>
            </w:tcBorders>
          </w:tcPr>
          <w:p w14:paraId="1E3DC316"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6,6</w:t>
            </w:r>
          </w:p>
        </w:tc>
        <w:tc>
          <w:tcPr>
            <w:tcW w:w="890" w:type="dxa"/>
            <w:tcBorders>
              <w:top w:val="single" w:sz="4" w:space="0" w:color="auto"/>
              <w:left w:val="single" w:sz="4" w:space="0" w:color="auto"/>
              <w:bottom w:val="single" w:sz="4" w:space="0" w:color="auto"/>
              <w:right w:val="single" w:sz="4" w:space="0" w:color="auto"/>
            </w:tcBorders>
          </w:tcPr>
          <w:p w14:paraId="4271EA8D"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2,8</w:t>
            </w:r>
          </w:p>
        </w:tc>
        <w:tc>
          <w:tcPr>
            <w:tcW w:w="854" w:type="dxa"/>
            <w:tcBorders>
              <w:top w:val="single" w:sz="4" w:space="0" w:color="auto"/>
              <w:left w:val="single" w:sz="4" w:space="0" w:color="auto"/>
              <w:bottom w:val="single" w:sz="4" w:space="0" w:color="auto"/>
              <w:right w:val="single" w:sz="4" w:space="0" w:color="auto"/>
            </w:tcBorders>
          </w:tcPr>
          <w:p w14:paraId="273FE89C"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10,7</w:t>
            </w:r>
          </w:p>
        </w:tc>
        <w:tc>
          <w:tcPr>
            <w:tcW w:w="960" w:type="dxa"/>
            <w:tcBorders>
              <w:top w:val="single" w:sz="4" w:space="0" w:color="auto"/>
              <w:left w:val="single" w:sz="4" w:space="0" w:color="auto"/>
              <w:bottom w:val="single" w:sz="4" w:space="0" w:color="auto"/>
              <w:right w:val="single" w:sz="4" w:space="0" w:color="auto"/>
            </w:tcBorders>
          </w:tcPr>
          <w:p w14:paraId="59CB63CA"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3,4</w:t>
            </w:r>
          </w:p>
        </w:tc>
        <w:tc>
          <w:tcPr>
            <w:tcW w:w="1016" w:type="dxa"/>
            <w:gridSpan w:val="2"/>
          </w:tcPr>
          <w:p w14:paraId="6AC02248"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8,3</w:t>
            </w:r>
          </w:p>
        </w:tc>
      </w:tr>
      <w:tr w:rsidR="00AF4BD5" w:rsidRPr="009E6121" w14:paraId="76DED4A4" w14:textId="77777777" w:rsidTr="00643B53">
        <w:trPr>
          <w:trHeight w:val="147"/>
          <w:jc w:val="center"/>
        </w:trPr>
        <w:tc>
          <w:tcPr>
            <w:tcW w:w="8362" w:type="dxa"/>
            <w:gridSpan w:val="10"/>
            <w:tcBorders>
              <w:top w:val="single" w:sz="4" w:space="0" w:color="auto"/>
              <w:left w:val="single" w:sz="4" w:space="0" w:color="auto"/>
              <w:bottom w:val="single" w:sz="4" w:space="0" w:color="auto"/>
              <w:right w:val="single" w:sz="4" w:space="0" w:color="auto"/>
            </w:tcBorders>
          </w:tcPr>
          <w:p w14:paraId="02DDAD07" w14:textId="2045CE70"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Ümumi əhali</w:t>
            </w:r>
          </w:p>
        </w:tc>
        <w:tc>
          <w:tcPr>
            <w:tcW w:w="1004" w:type="dxa"/>
          </w:tcPr>
          <w:p w14:paraId="0D43A35D" w14:textId="77777777" w:rsidR="00AF4BD5" w:rsidRPr="009E6121" w:rsidRDefault="00AF4BD5" w:rsidP="001F42CC">
            <w:pPr>
              <w:contextualSpacing/>
              <w:jc w:val="center"/>
              <w:rPr>
                <w:rFonts w:ascii="Times New Roman" w:hAnsi="Times New Roman" w:cs="Times New Roman"/>
                <w:sz w:val="22"/>
                <w:szCs w:val="22"/>
                <w:lang w:eastAsia="zh-CN"/>
              </w:rPr>
            </w:pPr>
          </w:p>
        </w:tc>
      </w:tr>
      <w:tr w:rsidR="00643B53" w:rsidRPr="009E6121" w14:paraId="51DE1345"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tcPr>
          <w:p w14:paraId="5D908EB4" w14:textId="77777777" w:rsidR="00AF4BD5" w:rsidRPr="009E6121" w:rsidRDefault="00AF4BD5" w:rsidP="001F42CC">
            <w:pPr>
              <w:contextualSpacing/>
              <w:rPr>
                <w:rFonts w:ascii="Times New Roman" w:hAnsi="Times New Roman" w:cs="Times New Roman"/>
                <w:sz w:val="22"/>
                <w:szCs w:val="22"/>
              </w:rPr>
            </w:pPr>
            <w:r w:rsidRPr="009E6121">
              <w:rPr>
                <w:rFonts w:ascii="Times New Roman" w:hAnsi="Times New Roman" w:cs="Times New Roman"/>
                <w:sz w:val="22"/>
                <w:szCs w:val="22"/>
              </w:rPr>
              <w:t>İqtisadi r-n</w:t>
            </w:r>
          </w:p>
        </w:tc>
        <w:tc>
          <w:tcPr>
            <w:tcW w:w="801" w:type="dxa"/>
            <w:tcBorders>
              <w:top w:val="single" w:sz="4" w:space="0" w:color="auto"/>
              <w:left w:val="single" w:sz="4" w:space="0" w:color="auto"/>
              <w:bottom w:val="single" w:sz="4" w:space="0" w:color="auto"/>
              <w:right w:val="single" w:sz="4" w:space="0" w:color="auto"/>
            </w:tcBorders>
          </w:tcPr>
          <w:p w14:paraId="0DBF791E"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059632B1" w14:textId="77777777" w:rsidR="00AF4BD5" w:rsidRPr="009E6121" w:rsidRDefault="00AF4BD5" w:rsidP="001F42CC">
            <w:pPr>
              <w:contextualSpacing/>
              <w:jc w:val="right"/>
              <w:rPr>
                <w:rFonts w:ascii="Times New Roman" w:hAnsi="Times New Roman" w:cs="Times New Roman"/>
                <w:sz w:val="22"/>
                <w:szCs w:val="22"/>
                <w:lang w:eastAsia="zh-CN"/>
              </w:rPr>
            </w:pPr>
            <w:r w:rsidRPr="009E6121">
              <w:rPr>
                <w:rFonts w:ascii="Times New Roman" w:hAnsi="Times New Roman" w:cs="Times New Roman"/>
                <w:sz w:val="22"/>
                <w:szCs w:val="22"/>
                <w:lang w:eastAsia="zh-CN"/>
              </w:rPr>
              <w:t>67,3</w:t>
            </w:r>
          </w:p>
        </w:tc>
        <w:tc>
          <w:tcPr>
            <w:tcW w:w="778" w:type="dxa"/>
            <w:tcBorders>
              <w:top w:val="single" w:sz="4" w:space="0" w:color="auto"/>
              <w:left w:val="single" w:sz="4" w:space="0" w:color="auto"/>
              <w:bottom w:val="single" w:sz="4" w:space="0" w:color="auto"/>
              <w:right w:val="single" w:sz="4" w:space="0" w:color="auto"/>
            </w:tcBorders>
          </w:tcPr>
          <w:p w14:paraId="6E236C04"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2,2</w:t>
            </w:r>
          </w:p>
        </w:tc>
        <w:tc>
          <w:tcPr>
            <w:tcW w:w="803" w:type="dxa"/>
            <w:tcBorders>
              <w:top w:val="single" w:sz="4" w:space="0" w:color="auto"/>
              <w:left w:val="single" w:sz="4" w:space="0" w:color="auto"/>
              <w:bottom w:val="single" w:sz="4" w:space="0" w:color="auto"/>
              <w:right w:val="single" w:sz="4" w:space="0" w:color="auto"/>
            </w:tcBorders>
          </w:tcPr>
          <w:p w14:paraId="5FF3CCBD"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4,1</w:t>
            </w:r>
          </w:p>
        </w:tc>
        <w:tc>
          <w:tcPr>
            <w:tcW w:w="803" w:type="dxa"/>
            <w:tcBorders>
              <w:top w:val="single" w:sz="4" w:space="0" w:color="auto"/>
              <w:left w:val="single" w:sz="4" w:space="0" w:color="auto"/>
              <w:bottom w:val="single" w:sz="4" w:space="0" w:color="auto"/>
              <w:right w:val="single" w:sz="4" w:space="0" w:color="auto"/>
            </w:tcBorders>
          </w:tcPr>
          <w:p w14:paraId="27024F18"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6,3</w:t>
            </w:r>
          </w:p>
        </w:tc>
        <w:tc>
          <w:tcPr>
            <w:tcW w:w="890" w:type="dxa"/>
            <w:tcBorders>
              <w:top w:val="single" w:sz="4" w:space="0" w:color="auto"/>
              <w:left w:val="single" w:sz="4" w:space="0" w:color="auto"/>
              <w:bottom w:val="single" w:sz="4" w:space="0" w:color="auto"/>
              <w:right w:val="single" w:sz="4" w:space="0" w:color="auto"/>
            </w:tcBorders>
          </w:tcPr>
          <w:p w14:paraId="1EA11CCB"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2,6</w:t>
            </w:r>
          </w:p>
        </w:tc>
        <w:tc>
          <w:tcPr>
            <w:tcW w:w="854" w:type="dxa"/>
            <w:tcBorders>
              <w:top w:val="single" w:sz="4" w:space="0" w:color="auto"/>
              <w:left w:val="single" w:sz="4" w:space="0" w:color="auto"/>
              <w:bottom w:val="single" w:sz="4" w:space="0" w:color="auto"/>
              <w:right w:val="single" w:sz="4" w:space="0" w:color="auto"/>
            </w:tcBorders>
          </w:tcPr>
          <w:p w14:paraId="25DA5FC1"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9,1</w:t>
            </w:r>
          </w:p>
        </w:tc>
        <w:tc>
          <w:tcPr>
            <w:tcW w:w="960" w:type="dxa"/>
            <w:tcBorders>
              <w:top w:val="single" w:sz="4" w:space="0" w:color="auto"/>
              <w:left w:val="single" w:sz="4" w:space="0" w:color="auto"/>
              <w:bottom w:val="single" w:sz="4" w:space="0" w:color="auto"/>
              <w:right w:val="single" w:sz="4" w:space="0" w:color="auto"/>
            </w:tcBorders>
          </w:tcPr>
          <w:p w14:paraId="459837F2" w14:textId="77777777" w:rsidR="00AF4BD5" w:rsidRPr="009E6121" w:rsidRDefault="00AF4BD5" w:rsidP="001F42CC">
            <w:pPr>
              <w:contextualSpacing/>
              <w:jc w:val="right"/>
              <w:rPr>
                <w:rFonts w:ascii="Times New Roman" w:hAnsi="Times New Roman" w:cs="Times New Roman"/>
                <w:sz w:val="22"/>
                <w:szCs w:val="22"/>
                <w:lang w:eastAsia="zh-CN"/>
              </w:rPr>
            </w:pPr>
            <w:r w:rsidRPr="009E6121">
              <w:rPr>
                <w:rFonts w:ascii="Times New Roman" w:hAnsi="Times New Roman" w:cs="Times New Roman"/>
                <w:sz w:val="22"/>
                <w:szCs w:val="22"/>
                <w:lang w:eastAsia="zh-CN"/>
              </w:rPr>
              <w:t>2,7</w:t>
            </w:r>
          </w:p>
        </w:tc>
        <w:tc>
          <w:tcPr>
            <w:tcW w:w="1016" w:type="dxa"/>
            <w:gridSpan w:val="2"/>
          </w:tcPr>
          <w:p w14:paraId="7BA707AB" w14:textId="77777777" w:rsidR="00AF4BD5" w:rsidRPr="009E6121" w:rsidRDefault="00AF4BD5" w:rsidP="001F42CC">
            <w:pPr>
              <w:contextualSpacing/>
              <w:jc w:val="right"/>
              <w:rPr>
                <w:rFonts w:ascii="Times New Roman" w:hAnsi="Times New Roman" w:cs="Times New Roman"/>
                <w:sz w:val="22"/>
                <w:szCs w:val="22"/>
                <w:lang w:eastAsia="zh-CN"/>
              </w:rPr>
            </w:pPr>
            <w:r w:rsidRPr="009E6121">
              <w:rPr>
                <w:rFonts w:ascii="Times New Roman" w:hAnsi="Times New Roman" w:cs="Times New Roman"/>
                <w:sz w:val="22"/>
                <w:szCs w:val="22"/>
                <w:lang w:eastAsia="zh-CN"/>
              </w:rPr>
              <w:t>5,7</w:t>
            </w:r>
          </w:p>
        </w:tc>
      </w:tr>
      <w:tr w:rsidR="00643B53" w:rsidRPr="009E6121" w14:paraId="3412172F" w14:textId="77777777" w:rsidTr="00643B53">
        <w:trPr>
          <w:trHeight w:val="147"/>
          <w:jc w:val="center"/>
        </w:trPr>
        <w:tc>
          <w:tcPr>
            <w:tcW w:w="1400" w:type="dxa"/>
            <w:tcBorders>
              <w:top w:val="single" w:sz="4" w:space="0" w:color="auto"/>
              <w:left w:val="single" w:sz="4" w:space="0" w:color="auto"/>
              <w:bottom w:val="single" w:sz="4" w:space="0" w:color="auto"/>
              <w:right w:val="single" w:sz="4" w:space="0" w:color="auto"/>
            </w:tcBorders>
          </w:tcPr>
          <w:p w14:paraId="4F962A7D" w14:textId="77777777" w:rsidR="00AF4BD5" w:rsidRPr="009E6121" w:rsidRDefault="00AF4BD5" w:rsidP="001F42CC">
            <w:pPr>
              <w:contextualSpacing/>
              <w:rPr>
                <w:rFonts w:ascii="Times New Roman" w:hAnsi="Times New Roman" w:cs="Times New Roman"/>
                <w:sz w:val="22"/>
                <w:szCs w:val="22"/>
              </w:rPr>
            </w:pPr>
            <w:r w:rsidRPr="009E6121">
              <w:rPr>
                <w:rFonts w:ascii="Times New Roman" w:hAnsi="Times New Roman" w:cs="Times New Roman"/>
                <w:sz w:val="22"/>
                <w:szCs w:val="22"/>
              </w:rPr>
              <w:t>Azərbaycan</w:t>
            </w:r>
          </w:p>
        </w:tc>
        <w:tc>
          <w:tcPr>
            <w:tcW w:w="801" w:type="dxa"/>
            <w:tcBorders>
              <w:top w:val="single" w:sz="4" w:space="0" w:color="auto"/>
              <w:left w:val="single" w:sz="4" w:space="0" w:color="auto"/>
              <w:bottom w:val="single" w:sz="4" w:space="0" w:color="auto"/>
              <w:right w:val="single" w:sz="4" w:space="0" w:color="auto"/>
            </w:tcBorders>
          </w:tcPr>
          <w:p w14:paraId="4EE8D0E1"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100,0</w:t>
            </w:r>
          </w:p>
        </w:tc>
        <w:tc>
          <w:tcPr>
            <w:tcW w:w="1061" w:type="dxa"/>
            <w:tcBorders>
              <w:top w:val="single" w:sz="4" w:space="0" w:color="auto"/>
              <w:left w:val="single" w:sz="4" w:space="0" w:color="auto"/>
              <w:bottom w:val="single" w:sz="4" w:space="0" w:color="auto"/>
              <w:right w:val="single" w:sz="4" w:space="0" w:color="auto"/>
            </w:tcBorders>
          </w:tcPr>
          <w:p w14:paraId="54A22EEA" w14:textId="77777777" w:rsidR="00AF4BD5" w:rsidRPr="009E6121" w:rsidRDefault="00AF4BD5" w:rsidP="001F42CC">
            <w:pPr>
              <w:contextualSpacing/>
              <w:jc w:val="right"/>
              <w:rPr>
                <w:rFonts w:ascii="Times New Roman" w:hAnsi="Times New Roman" w:cs="Times New Roman"/>
                <w:sz w:val="22"/>
                <w:szCs w:val="22"/>
                <w:lang w:eastAsia="zh-CN"/>
              </w:rPr>
            </w:pPr>
            <w:r w:rsidRPr="009E6121">
              <w:rPr>
                <w:rFonts w:ascii="Times New Roman" w:hAnsi="Times New Roman" w:cs="Times New Roman"/>
                <w:sz w:val="22"/>
                <w:szCs w:val="22"/>
                <w:lang w:eastAsia="zh-CN"/>
              </w:rPr>
              <w:t>35,9</w:t>
            </w:r>
          </w:p>
        </w:tc>
        <w:tc>
          <w:tcPr>
            <w:tcW w:w="778" w:type="dxa"/>
            <w:tcBorders>
              <w:top w:val="single" w:sz="4" w:space="0" w:color="auto"/>
              <w:left w:val="single" w:sz="4" w:space="0" w:color="auto"/>
              <w:bottom w:val="single" w:sz="4" w:space="0" w:color="auto"/>
              <w:right w:val="single" w:sz="4" w:space="0" w:color="auto"/>
            </w:tcBorders>
          </w:tcPr>
          <w:p w14:paraId="6CEEA56A"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7,3</w:t>
            </w:r>
          </w:p>
        </w:tc>
        <w:tc>
          <w:tcPr>
            <w:tcW w:w="803" w:type="dxa"/>
            <w:tcBorders>
              <w:top w:val="single" w:sz="4" w:space="0" w:color="auto"/>
              <w:left w:val="single" w:sz="4" w:space="0" w:color="auto"/>
              <w:bottom w:val="single" w:sz="4" w:space="0" w:color="auto"/>
              <w:right w:val="single" w:sz="4" w:space="0" w:color="auto"/>
            </w:tcBorders>
          </w:tcPr>
          <w:p w14:paraId="1A4CCE9E"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7,4</w:t>
            </w:r>
          </w:p>
        </w:tc>
        <w:tc>
          <w:tcPr>
            <w:tcW w:w="803" w:type="dxa"/>
            <w:tcBorders>
              <w:top w:val="single" w:sz="4" w:space="0" w:color="auto"/>
              <w:left w:val="single" w:sz="4" w:space="0" w:color="auto"/>
              <w:bottom w:val="single" w:sz="4" w:space="0" w:color="auto"/>
              <w:right w:val="single" w:sz="4" w:space="0" w:color="auto"/>
            </w:tcBorders>
          </w:tcPr>
          <w:p w14:paraId="0F9F47A9"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14,4</w:t>
            </w:r>
          </w:p>
        </w:tc>
        <w:tc>
          <w:tcPr>
            <w:tcW w:w="890" w:type="dxa"/>
            <w:tcBorders>
              <w:top w:val="single" w:sz="4" w:space="0" w:color="auto"/>
              <w:left w:val="single" w:sz="4" w:space="0" w:color="auto"/>
              <w:bottom w:val="single" w:sz="4" w:space="0" w:color="auto"/>
              <w:right w:val="single" w:sz="4" w:space="0" w:color="auto"/>
            </w:tcBorders>
          </w:tcPr>
          <w:p w14:paraId="6C8CE413"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5,4</w:t>
            </w:r>
          </w:p>
        </w:tc>
        <w:tc>
          <w:tcPr>
            <w:tcW w:w="854" w:type="dxa"/>
            <w:tcBorders>
              <w:top w:val="single" w:sz="4" w:space="0" w:color="auto"/>
              <w:left w:val="single" w:sz="4" w:space="0" w:color="auto"/>
              <w:bottom w:val="single" w:sz="4" w:space="0" w:color="auto"/>
              <w:right w:val="single" w:sz="4" w:space="0" w:color="auto"/>
            </w:tcBorders>
          </w:tcPr>
          <w:p w14:paraId="7416AA41" w14:textId="77777777" w:rsidR="00AF4BD5" w:rsidRPr="009E6121" w:rsidRDefault="00AF4BD5" w:rsidP="00C55D65">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19,2</w:t>
            </w:r>
          </w:p>
        </w:tc>
        <w:tc>
          <w:tcPr>
            <w:tcW w:w="960" w:type="dxa"/>
            <w:tcBorders>
              <w:top w:val="single" w:sz="4" w:space="0" w:color="auto"/>
              <w:left w:val="single" w:sz="4" w:space="0" w:color="auto"/>
              <w:bottom w:val="single" w:sz="4" w:space="0" w:color="auto"/>
              <w:right w:val="single" w:sz="4" w:space="0" w:color="auto"/>
            </w:tcBorders>
          </w:tcPr>
          <w:p w14:paraId="248E7B79" w14:textId="77777777" w:rsidR="00AF4BD5" w:rsidRPr="009E6121" w:rsidRDefault="00AF4BD5" w:rsidP="001F42CC">
            <w:pPr>
              <w:contextualSpacing/>
              <w:jc w:val="right"/>
              <w:rPr>
                <w:rFonts w:ascii="Times New Roman" w:hAnsi="Times New Roman" w:cs="Times New Roman"/>
                <w:sz w:val="22"/>
                <w:szCs w:val="22"/>
                <w:lang w:eastAsia="zh-CN"/>
              </w:rPr>
            </w:pPr>
            <w:r w:rsidRPr="009E6121">
              <w:rPr>
                <w:rFonts w:ascii="Times New Roman" w:hAnsi="Times New Roman" w:cs="Times New Roman"/>
                <w:sz w:val="22"/>
                <w:szCs w:val="22"/>
                <w:lang w:eastAsia="zh-CN"/>
              </w:rPr>
              <w:t>5,4</w:t>
            </w:r>
          </w:p>
        </w:tc>
        <w:tc>
          <w:tcPr>
            <w:tcW w:w="1016" w:type="dxa"/>
            <w:gridSpan w:val="2"/>
          </w:tcPr>
          <w:p w14:paraId="09238E2D" w14:textId="77777777" w:rsidR="00AF4BD5" w:rsidRPr="009E6121" w:rsidRDefault="00AF4BD5" w:rsidP="001F42CC">
            <w:pPr>
              <w:contextualSpacing/>
              <w:jc w:val="right"/>
              <w:rPr>
                <w:rFonts w:ascii="Times New Roman" w:hAnsi="Times New Roman" w:cs="Times New Roman"/>
                <w:sz w:val="22"/>
                <w:szCs w:val="22"/>
                <w:lang w:eastAsia="zh-CN"/>
              </w:rPr>
            </w:pPr>
            <w:r w:rsidRPr="009E6121">
              <w:rPr>
                <w:rFonts w:ascii="Times New Roman" w:hAnsi="Times New Roman" w:cs="Times New Roman"/>
                <w:sz w:val="22"/>
                <w:szCs w:val="22"/>
                <w:lang w:eastAsia="zh-CN"/>
              </w:rPr>
              <w:t>5,0</w:t>
            </w:r>
          </w:p>
        </w:tc>
      </w:tr>
      <w:tr w:rsidR="00643B53" w:rsidRPr="009E6121" w14:paraId="44FCA9FB" w14:textId="77777777" w:rsidTr="007B0980">
        <w:trPr>
          <w:trHeight w:val="147"/>
          <w:jc w:val="center"/>
        </w:trPr>
        <w:tc>
          <w:tcPr>
            <w:tcW w:w="9366" w:type="dxa"/>
            <w:gridSpan w:val="11"/>
            <w:tcBorders>
              <w:top w:val="single" w:sz="4" w:space="0" w:color="auto"/>
              <w:left w:val="single" w:sz="4" w:space="0" w:color="auto"/>
              <w:bottom w:val="single" w:sz="4" w:space="0" w:color="auto"/>
            </w:tcBorders>
          </w:tcPr>
          <w:p w14:paraId="7D2664F9" w14:textId="5ED52F9D" w:rsidR="00643B53" w:rsidRPr="009E6121" w:rsidRDefault="00643B53" w:rsidP="00C55D65">
            <w:pPr>
              <w:ind w:firstLine="567"/>
              <w:contextualSpacing/>
              <w:jc w:val="center"/>
              <w:rPr>
                <w:rFonts w:ascii="Times New Roman" w:hAnsi="Times New Roman" w:cs="Times New Roman"/>
                <w:sz w:val="22"/>
                <w:szCs w:val="22"/>
                <w:lang w:eastAsia="zh-CN"/>
              </w:rPr>
            </w:pPr>
            <w:r w:rsidRPr="009E6121">
              <w:rPr>
                <w:rFonts w:ascii="Times New Roman" w:hAnsi="Times New Roman" w:cs="Times New Roman"/>
                <w:b/>
                <w:i/>
                <w:iCs/>
                <w:sz w:val="22"/>
                <w:szCs w:val="22"/>
              </w:rPr>
              <w:t>Xidmət sahələrinə</w:t>
            </w:r>
            <w:r w:rsidRPr="009E6121">
              <w:rPr>
                <w:rFonts w:ascii="Times New Roman" w:hAnsi="Times New Roman" w:cs="Times New Roman"/>
                <w:bCs/>
                <w:i/>
                <w:iCs/>
                <w:sz w:val="22"/>
                <w:szCs w:val="22"/>
              </w:rPr>
              <w:t xml:space="preserve"> turizm, maliyyə, daşınmaz əmlakın idarə edilməsi, dövlət idarəetməsi, təhsil, elm, səhiyyə, sosial təminat aiddir</w:t>
            </w:r>
          </w:p>
        </w:tc>
      </w:tr>
    </w:tbl>
    <w:p w14:paraId="351040D0" w14:textId="266245A2" w:rsidR="00AF4BD5" w:rsidRPr="001F42CC" w:rsidRDefault="00AF4BD5" w:rsidP="001F42CC">
      <w:pPr>
        <w:spacing w:after="0" w:line="240" w:lineRule="auto"/>
        <w:contextualSpacing/>
        <w:jc w:val="both"/>
        <w:rPr>
          <w:rFonts w:ascii="Times New Roman" w:hAnsi="Times New Roman" w:cs="Times New Roman"/>
        </w:rPr>
      </w:pPr>
      <w:r w:rsidRPr="001F42CC">
        <w:rPr>
          <w:rFonts w:ascii="Times New Roman" w:hAnsi="Times New Roman" w:cs="Times New Roman"/>
          <w:b/>
        </w:rPr>
        <w:t>Mənbə</w:t>
      </w:r>
      <w:r w:rsidRPr="001F42CC">
        <w:rPr>
          <w:rFonts w:ascii="Times New Roman" w:hAnsi="Times New Roman" w:cs="Times New Roman"/>
        </w:rPr>
        <w:t>: A</w:t>
      </w:r>
      <w:r w:rsidR="00643B53" w:rsidRPr="001F42CC">
        <w:rPr>
          <w:rFonts w:ascii="Times New Roman" w:hAnsi="Times New Roman" w:cs="Times New Roman"/>
        </w:rPr>
        <w:t xml:space="preserve">zərbaycan </w:t>
      </w:r>
      <w:r w:rsidRPr="001F42CC">
        <w:rPr>
          <w:rFonts w:ascii="Times New Roman" w:hAnsi="Times New Roman" w:cs="Times New Roman"/>
        </w:rPr>
        <w:t>R</w:t>
      </w:r>
      <w:r w:rsidR="00643B53" w:rsidRPr="001F42CC">
        <w:rPr>
          <w:rFonts w:ascii="Times New Roman" w:hAnsi="Times New Roman" w:cs="Times New Roman"/>
        </w:rPr>
        <w:t>espublikası</w:t>
      </w:r>
      <w:r w:rsidRPr="001F42CC">
        <w:rPr>
          <w:rFonts w:ascii="Times New Roman" w:hAnsi="Times New Roman" w:cs="Times New Roman"/>
        </w:rPr>
        <w:t xml:space="preserve"> əhalisinin siyahıyaalınması – 2019. XIV cild. Məşğul olan əhalinin yaşa və yaş qruplarına  görə iqtisadi fəaliyyət növləri üzrə bölgüsü. “Narincı nəşriyyat evi” MMC, Bakı, DSK, 2022. 10-11, 70-89 s.</w:t>
      </w:r>
    </w:p>
    <w:p w14:paraId="68714CBA" w14:textId="77777777" w:rsidR="00AF4BD5" w:rsidRPr="001F42CC" w:rsidRDefault="00AF4BD5" w:rsidP="001F42CC">
      <w:pPr>
        <w:spacing w:after="0" w:line="240" w:lineRule="auto"/>
        <w:contextualSpacing/>
        <w:jc w:val="both"/>
        <w:rPr>
          <w:rFonts w:ascii="Times New Roman" w:hAnsi="Times New Roman" w:cs="Times New Roman"/>
        </w:rPr>
      </w:pPr>
    </w:p>
    <w:p w14:paraId="56926FC2" w14:textId="0ED855B1" w:rsidR="00852E98" w:rsidRPr="001F42CC" w:rsidRDefault="00852E98"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Məşğul olanların sayı azalsa da,  onun strukturunda keçən dövrdə əsaslı dəyişiklik olmamışdır</w:t>
      </w:r>
      <w:r w:rsidR="00AF4BD5" w:rsidRPr="001F42CC">
        <w:rPr>
          <w:rFonts w:ascii="Times New Roman" w:hAnsi="Times New Roman" w:cs="Times New Roman"/>
        </w:rPr>
        <w:t xml:space="preserve"> (Cədvəl 2)</w:t>
      </w:r>
      <w:r w:rsidRPr="001F42CC">
        <w:rPr>
          <w:rFonts w:ascii="Times New Roman" w:hAnsi="Times New Roman" w:cs="Times New Roman"/>
        </w:rPr>
        <w:t>. Ümumilikdə</w:t>
      </w:r>
      <w:r w:rsidR="00E2713F" w:rsidRPr="001F42CC">
        <w:rPr>
          <w:rFonts w:ascii="Times New Roman" w:hAnsi="Times New Roman" w:cs="Times New Roman"/>
        </w:rPr>
        <w:t>,</w:t>
      </w:r>
      <w:r w:rsidRPr="001F42CC">
        <w:rPr>
          <w:rFonts w:ascii="Times New Roman" w:hAnsi="Times New Roman" w:cs="Times New Roman"/>
        </w:rPr>
        <w:t xml:space="preserve"> kənd və meşə təsərrüfatı ovçuluqla birlikdə məşğulluqda aparıcı rolunu saxlamışdır. Bununla yanaşı, iqtisadi rayonun ümumi əhalisi arasında  2009-2019-cu illərdə çalışanların sayı 20,5 min nəfər (11,1%), kənd əhalisi arasında 28,8 min nəfər (17</w:t>
      </w:r>
      <w:r w:rsidR="00AF4BD5" w:rsidRPr="001F42CC">
        <w:rPr>
          <w:rFonts w:ascii="Times New Roman" w:hAnsi="Times New Roman" w:cs="Times New Roman"/>
        </w:rPr>
        <w:t>,</w:t>
      </w:r>
      <w:r w:rsidRPr="001F42CC">
        <w:rPr>
          <w:rFonts w:ascii="Times New Roman" w:hAnsi="Times New Roman" w:cs="Times New Roman"/>
        </w:rPr>
        <w:t xml:space="preserve">1%) azalmışdır. Regionun kənd təsərrüfatında </w:t>
      </w:r>
      <w:r w:rsidR="00F6163D" w:rsidRPr="001F42CC">
        <w:rPr>
          <w:rFonts w:ascii="Times New Roman" w:hAnsi="Times New Roman" w:cs="Times New Roman"/>
        </w:rPr>
        <w:t xml:space="preserve">məşğul olanların sayında olan azalmalara bir neçə amilin təsir etdiyini söyləmək olar: </w:t>
      </w:r>
    </w:p>
    <w:p w14:paraId="5353A062" w14:textId="2F8BFE08" w:rsidR="00F6163D" w:rsidRPr="001F42CC" w:rsidRDefault="00F6163D" w:rsidP="001F42CC">
      <w:pPr>
        <w:pStyle w:val="ListParagraph"/>
        <w:numPr>
          <w:ilvl w:val="0"/>
          <w:numId w:val="1"/>
        </w:numPr>
        <w:spacing w:after="0" w:line="240" w:lineRule="auto"/>
        <w:jc w:val="both"/>
        <w:rPr>
          <w:rFonts w:ascii="Times New Roman" w:hAnsi="Times New Roman" w:cs="Times New Roman"/>
        </w:rPr>
      </w:pPr>
      <w:r w:rsidRPr="001F42CC">
        <w:rPr>
          <w:rFonts w:ascii="Times New Roman" w:hAnsi="Times New Roman" w:cs="Times New Roman"/>
        </w:rPr>
        <w:t>Kənd məntəqələrində iş yerləri ilə təminatda çətinliklər olması və əldə edilən gəlirlərin aşağı səviyyəsi ilə əlaqədar əmək qabiliyyətli yaşda olan əhali arasında miqrasiyalar davam etmiş və onların sayı da azalmışdır;</w:t>
      </w:r>
    </w:p>
    <w:p w14:paraId="33855D34" w14:textId="38995001" w:rsidR="00F6163D" w:rsidRPr="001F42CC" w:rsidRDefault="00F6163D" w:rsidP="001F42CC">
      <w:pPr>
        <w:pStyle w:val="ListParagraph"/>
        <w:numPr>
          <w:ilvl w:val="0"/>
          <w:numId w:val="1"/>
        </w:numPr>
        <w:spacing w:after="0" w:line="240" w:lineRule="auto"/>
        <w:jc w:val="both"/>
        <w:rPr>
          <w:rFonts w:ascii="Times New Roman" w:hAnsi="Times New Roman" w:cs="Times New Roman"/>
        </w:rPr>
      </w:pPr>
      <w:r w:rsidRPr="001F42CC">
        <w:rPr>
          <w:rFonts w:ascii="Times New Roman" w:hAnsi="Times New Roman" w:cs="Times New Roman"/>
        </w:rPr>
        <w:t>Aparılan iqtisadi islahatlar prosesində digər sahələrdə yeni iş yerlərinin yaradılması ilə əlaqədar əhali bu sahələrdə məşğul olmağa çalışır;</w:t>
      </w:r>
    </w:p>
    <w:p w14:paraId="2D460C2D" w14:textId="1661E01D" w:rsidR="00F6163D" w:rsidRPr="001F42CC" w:rsidRDefault="00F6163D" w:rsidP="001F42CC">
      <w:pPr>
        <w:pStyle w:val="ListParagraph"/>
        <w:numPr>
          <w:ilvl w:val="0"/>
          <w:numId w:val="1"/>
        </w:numPr>
        <w:spacing w:after="0" w:line="240" w:lineRule="auto"/>
        <w:jc w:val="both"/>
        <w:rPr>
          <w:rFonts w:ascii="Times New Roman" w:hAnsi="Times New Roman" w:cs="Times New Roman"/>
        </w:rPr>
      </w:pPr>
      <w:r w:rsidRPr="001F42CC">
        <w:rPr>
          <w:rFonts w:ascii="Times New Roman" w:hAnsi="Times New Roman" w:cs="Times New Roman"/>
        </w:rPr>
        <w:t>XX əsrin son</w:t>
      </w:r>
      <w:r w:rsidR="00AF4BD5" w:rsidRPr="001F42CC">
        <w:rPr>
          <w:rFonts w:ascii="Times New Roman" w:hAnsi="Times New Roman" w:cs="Times New Roman"/>
        </w:rPr>
        <w:t>u</w:t>
      </w:r>
      <w:r w:rsidRPr="001F42CC">
        <w:rPr>
          <w:rFonts w:ascii="Times New Roman" w:hAnsi="Times New Roman" w:cs="Times New Roman"/>
        </w:rPr>
        <w:t>ndan başlayaraq təbii artım</w:t>
      </w:r>
      <w:r w:rsidR="00E2713F" w:rsidRPr="001F42CC">
        <w:rPr>
          <w:rFonts w:ascii="Times New Roman" w:hAnsi="Times New Roman" w:cs="Times New Roman"/>
        </w:rPr>
        <w:t>ı</w:t>
      </w:r>
      <w:r w:rsidRPr="001F42CC">
        <w:rPr>
          <w:rFonts w:ascii="Times New Roman" w:hAnsi="Times New Roman" w:cs="Times New Roman"/>
        </w:rPr>
        <w:t>n azalması ilə əlaqədar əmək qabiliyyətli qrupa daxil olan gənclərin sayı da ildən-ilə azalır. Ona görə əmək ehtiyatlarının say</w:t>
      </w:r>
      <w:r w:rsidR="00AF4BD5" w:rsidRPr="001F42CC">
        <w:rPr>
          <w:rFonts w:ascii="Times New Roman" w:hAnsi="Times New Roman" w:cs="Times New Roman"/>
        </w:rPr>
        <w:t>ı</w:t>
      </w:r>
      <w:r w:rsidRPr="001F42CC">
        <w:rPr>
          <w:rFonts w:ascii="Times New Roman" w:hAnsi="Times New Roman" w:cs="Times New Roman"/>
        </w:rPr>
        <w:t>, onlar arasında məşğul əhalinin sayı da aşağı düşür.</w:t>
      </w:r>
    </w:p>
    <w:p w14:paraId="7660C2AD" w14:textId="1605197B" w:rsidR="002250F0" w:rsidRPr="001F42CC" w:rsidRDefault="001030AC"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Cədvəl 2-dəki materialların təhlili göstərir ki, i</w:t>
      </w:r>
      <w:r w:rsidR="002250F0" w:rsidRPr="001F42CC">
        <w:rPr>
          <w:rFonts w:ascii="Times New Roman" w:hAnsi="Times New Roman" w:cs="Times New Roman"/>
        </w:rPr>
        <w:t xml:space="preserve">qtisadi rayonda kənd əhalisinin </w:t>
      </w:r>
      <w:r w:rsidR="002250F0" w:rsidRPr="001F42CC">
        <w:rPr>
          <w:rFonts w:ascii="Times New Roman" w:hAnsi="Times New Roman" w:cs="Times New Roman"/>
          <w:b/>
          <w:bCs/>
        </w:rPr>
        <w:t>kənd təsərrüfatında</w:t>
      </w:r>
      <w:r w:rsidR="002250F0" w:rsidRPr="001F42CC">
        <w:rPr>
          <w:rFonts w:ascii="Times New Roman" w:hAnsi="Times New Roman" w:cs="Times New Roman"/>
        </w:rPr>
        <w:t xml:space="preserve"> məşğulluq</w:t>
      </w:r>
      <w:r w:rsidR="002250F0" w:rsidRPr="001F42CC">
        <w:rPr>
          <w:rFonts w:ascii="Times New Roman" w:hAnsi="Times New Roman" w:cs="Times New Roman"/>
          <w:kern w:val="0"/>
          <w14:ligatures w14:val="none"/>
        </w:rPr>
        <w:t xml:space="preserve"> </w:t>
      </w:r>
      <w:r w:rsidR="002250F0" w:rsidRPr="001F42CC">
        <w:rPr>
          <w:rFonts w:ascii="Times New Roman" w:hAnsi="Times New Roman" w:cs="Times New Roman"/>
        </w:rPr>
        <w:t>səviyyəsi Azərbaycanın ümumi əhalisi üzrə olan</w:t>
      </w:r>
      <w:r w:rsidR="002250F0" w:rsidRPr="001F42CC">
        <w:rPr>
          <w:rFonts w:ascii="Times New Roman" w:hAnsi="Times New Roman" w:cs="Times New Roman"/>
          <w:kern w:val="0"/>
          <w14:ligatures w14:val="none"/>
        </w:rPr>
        <w:t xml:space="preserve"> </w:t>
      </w:r>
      <w:r w:rsidR="002250F0" w:rsidRPr="001F42CC">
        <w:rPr>
          <w:rFonts w:ascii="Times New Roman" w:hAnsi="Times New Roman" w:cs="Times New Roman"/>
        </w:rPr>
        <w:t>orta göstəricidən 2,0 dəfə, kənd əhalisi üçün olan orta göstəricidən 15,8</w:t>
      </w:r>
      <w:r w:rsidR="00E263C0" w:rsidRPr="001F42CC">
        <w:rPr>
          <w:rFonts w:ascii="Times New Roman" w:hAnsi="Times New Roman" w:cs="Times New Roman"/>
        </w:rPr>
        <w:t xml:space="preserve"> </w:t>
      </w:r>
      <w:r w:rsidR="002250F0" w:rsidRPr="001F42CC">
        <w:rPr>
          <w:rFonts w:ascii="Times New Roman" w:hAnsi="Times New Roman" w:cs="Times New Roman"/>
        </w:rPr>
        <w:t>vahid yuxarıdır. İnzibati rayonların kənd əhalisi arasında bu sahələrin məşğulluqda payı Beyləqanda 69,0%, digər inzibati rayonlarda 70,0%-dən yuxarıdır, o cümlədən Saatlıda ən yüksək səviyyədə olaraq 79,6%</w:t>
      </w:r>
      <w:r w:rsidR="00E263C0" w:rsidRPr="001F42CC">
        <w:rPr>
          <w:rFonts w:ascii="Times New Roman" w:hAnsi="Times New Roman" w:cs="Times New Roman"/>
        </w:rPr>
        <w:t>-</w:t>
      </w:r>
      <w:r w:rsidR="002250F0" w:rsidRPr="001F42CC">
        <w:rPr>
          <w:rFonts w:ascii="Times New Roman" w:hAnsi="Times New Roman" w:cs="Times New Roman"/>
        </w:rPr>
        <w:t>ə qalxır. Regionda kənd təsərrüfatında çalışanların 34,8%-i Sabirabad rayonunun, 26,8%-i Saatlı rayonunun, 21,4%-i İmişli rayonunun, 17,0%-i Beyləqan rayonunun payına düşür</w:t>
      </w:r>
      <w:r w:rsidR="00E263C0" w:rsidRPr="001F42CC">
        <w:rPr>
          <w:rFonts w:ascii="Times New Roman" w:hAnsi="Times New Roman" w:cs="Times New Roman"/>
        </w:rPr>
        <w:t xml:space="preserve"> </w:t>
      </w:r>
      <w:r w:rsidR="002E71B9">
        <w:rPr>
          <w:rFonts w:ascii="Times New Roman" w:hAnsi="Times New Roman" w:cs="Times New Roman"/>
        </w:rPr>
        <w:t>(AR əhalisinin siyahıyaalınması, 2019)</w:t>
      </w:r>
      <w:r w:rsidR="002250F0" w:rsidRPr="001F42CC">
        <w:rPr>
          <w:rFonts w:ascii="Times New Roman" w:hAnsi="Times New Roman" w:cs="Times New Roman"/>
        </w:rPr>
        <w:t xml:space="preserve">. </w:t>
      </w:r>
      <w:r w:rsidR="00E263C0" w:rsidRPr="001F42CC">
        <w:rPr>
          <w:rFonts w:ascii="Times New Roman" w:hAnsi="Times New Roman" w:cs="Times New Roman"/>
        </w:rPr>
        <w:t xml:space="preserve"> </w:t>
      </w:r>
      <w:r w:rsidR="00643B53" w:rsidRPr="001F42CC">
        <w:rPr>
          <w:rFonts w:ascii="Times New Roman" w:hAnsi="Times New Roman" w:cs="Times New Roman"/>
        </w:rPr>
        <w:t xml:space="preserve"> </w:t>
      </w:r>
    </w:p>
    <w:p w14:paraId="4A51DF43" w14:textId="4A486188" w:rsidR="00A30DB3" w:rsidRPr="001F42CC" w:rsidRDefault="00A30DB3"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lastRenderedPageBreak/>
        <w:t xml:space="preserve">İqtisadi rayonun kəndlərində </w:t>
      </w:r>
      <w:r w:rsidRPr="001F42CC">
        <w:rPr>
          <w:rFonts w:ascii="Times New Roman" w:hAnsi="Times New Roman" w:cs="Times New Roman"/>
          <w:b/>
          <w:bCs/>
        </w:rPr>
        <w:t>xidmət sahələrinin</w:t>
      </w:r>
      <w:r w:rsidRPr="001F42CC">
        <w:rPr>
          <w:rFonts w:ascii="Times New Roman" w:hAnsi="Times New Roman" w:cs="Times New Roman"/>
        </w:rPr>
        <w:t xml:space="preserve"> əhalinin</w:t>
      </w:r>
      <w:r w:rsidRPr="001F42CC">
        <w:rPr>
          <w:rFonts w:ascii="Times New Roman" w:hAnsi="Times New Roman" w:cs="Times New Roman"/>
          <w:kern w:val="0"/>
          <w14:ligatures w14:val="none"/>
        </w:rPr>
        <w:t xml:space="preserve"> </w:t>
      </w:r>
      <w:r w:rsidRPr="001F42CC">
        <w:rPr>
          <w:rFonts w:ascii="Times New Roman" w:hAnsi="Times New Roman" w:cs="Times New Roman"/>
        </w:rPr>
        <w:t>məşğulluğunda payı artmışdır. Ona görə ki, bu sahədə kəndlərdə yeni istiqamətlər üzrə obyektlər yaradılmış, o cümlədən şəxsi</w:t>
      </w:r>
      <w:r w:rsidR="00E2713F" w:rsidRPr="001F42CC">
        <w:rPr>
          <w:rFonts w:ascii="Times New Roman" w:hAnsi="Times New Roman" w:cs="Times New Roman"/>
        </w:rPr>
        <w:t xml:space="preserve"> </w:t>
      </w:r>
      <w:r w:rsidRPr="001F42CC">
        <w:rPr>
          <w:rFonts w:ascii="Times New Roman" w:hAnsi="Times New Roman" w:cs="Times New Roman"/>
        </w:rPr>
        <w:t>vəsaitlər hesabına xidmət mərkəzləri fəaliyyətə başlamışdır. 2019-cu ildə aparıcı xidmət sahələrinin payı 6,1% olmuşdur ki, bu da 2009-cu il</w:t>
      </w:r>
      <w:r w:rsidRPr="001F42CC">
        <w:rPr>
          <w:rFonts w:ascii="Times New Roman" w:hAnsi="Times New Roman" w:cs="Times New Roman"/>
          <w:kern w:val="0"/>
          <w14:ligatures w14:val="none"/>
        </w:rPr>
        <w:t xml:space="preserve"> </w:t>
      </w:r>
      <w:r w:rsidRPr="001F42CC">
        <w:rPr>
          <w:rFonts w:ascii="Times New Roman" w:hAnsi="Times New Roman" w:cs="Times New Roman"/>
        </w:rPr>
        <w:t>səviyyəsindən az fərqlənir. Eyni zamanda əlavə xidmətlərdə məşğulluq (incəsənət, əyləncə, toxunulmazlıq xidməti) sahələrinin payı 2,1% olmuşdur. Xidmət sahələrində çalışanların sayı onillik dövrdə mütləq hesabla 4,4 min nəfər artmışdır</w:t>
      </w:r>
      <w:r w:rsidR="00643B53" w:rsidRPr="001F42CC">
        <w:rPr>
          <w:rFonts w:ascii="Times New Roman" w:hAnsi="Times New Roman" w:cs="Times New Roman"/>
        </w:rPr>
        <w:t xml:space="preserve"> </w:t>
      </w:r>
      <w:r w:rsidR="002E71B9">
        <w:rPr>
          <w:rFonts w:ascii="Times New Roman" w:hAnsi="Times New Roman" w:cs="Times New Roman"/>
        </w:rPr>
        <w:t>(AR əhalisinin siyahıyaalınması, 2019)</w:t>
      </w:r>
      <w:r w:rsidRPr="001F42CC">
        <w:rPr>
          <w:rFonts w:ascii="Times New Roman" w:hAnsi="Times New Roman" w:cs="Times New Roman"/>
        </w:rPr>
        <w:t>. Bu isə  digər sahələrə nisbətən xeyli yuxarı göstərici hesab olunur. Mil-Muğan iqtisadi rayonunun kənd əhalisi arasında xidmət sahələrində məşğulluq payı ölkənin kənd əhalisi üçün olan orta göstəricidən xeyli aşağıdır, ümumi əhaliyə nisbətən</w:t>
      </w:r>
      <w:r w:rsidR="001B6E1C">
        <w:rPr>
          <w:rFonts w:ascii="Times New Roman" w:hAnsi="Times New Roman" w:cs="Times New Roman"/>
        </w:rPr>
        <w:t>də</w:t>
      </w:r>
      <w:r w:rsidRPr="001F42CC">
        <w:rPr>
          <w:rFonts w:ascii="Times New Roman" w:hAnsi="Times New Roman" w:cs="Times New Roman"/>
        </w:rPr>
        <w:t xml:space="preserve"> isə 3 dəfəyə qədər aşağıdır.</w:t>
      </w:r>
    </w:p>
    <w:p w14:paraId="227BA1F0" w14:textId="1E733407" w:rsidR="005D4485" w:rsidRPr="001F42CC" w:rsidRDefault="00790065"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2019-cu ildə aparılmış </w:t>
      </w:r>
      <w:r w:rsidR="00A57B62" w:rsidRPr="001F42CC">
        <w:rPr>
          <w:rFonts w:ascii="Times New Roman" w:hAnsi="Times New Roman" w:cs="Times New Roman"/>
        </w:rPr>
        <w:t xml:space="preserve">əhalinin </w:t>
      </w:r>
      <w:r w:rsidRPr="001F42CC">
        <w:rPr>
          <w:rFonts w:ascii="Times New Roman" w:hAnsi="Times New Roman" w:cs="Times New Roman"/>
        </w:rPr>
        <w:t>siyahıyaalınma</w:t>
      </w:r>
      <w:r w:rsidR="00A57B62" w:rsidRPr="001F42CC">
        <w:rPr>
          <w:rFonts w:ascii="Times New Roman" w:hAnsi="Times New Roman" w:cs="Times New Roman"/>
        </w:rPr>
        <w:t>sı</w:t>
      </w:r>
      <w:r w:rsidRPr="001F42CC">
        <w:rPr>
          <w:rFonts w:ascii="Times New Roman" w:hAnsi="Times New Roman" w:cs="Times New Roman"/>
        </w:rPr>
        <w:t xml:space="preserve">nın nəticələrində xüsusi olaraq məşğulluq qrupu ayrılmışdır. Onlar </w:t>
      </w:r>
      <w:r w:rsidRPr="001F42CC">
        <w:rPr>
          <w:rFonts w:ascii="Times New Roman" w:hAnsi="Times New Roman" w:cs="Times New Roman"/>
          <w:b/>
          <w:bCs/>
        </w:rPr>
        <w:t>fərdi istehlak üçün məhsul istehsalı</w:t>
      </w:r>
      <w:r w:rsidRPr="001F42CC">
        <w:rPr>
          <w:rFonts w:ascii="Times New Roman" w:hAnsi="Times New Roman" w:cs="Times New Roman"/>
        </w:rPr>
        <w:t xml:space="preserve"> ilə məşğul olan</w:t>
      </w:r>
      <w:r w:rsidR="005D4485" w:rsidRPr="001F42CC">
        <w:rPr>
          <w:rFonts w:ascii="Times New Roman" w:hAnsi="Times New Roman" w:cs="Times New Roman"/>
        </w:rPr>
        <w:t>lardır, yəni şəxsi təsərrüfatlarda məşğul olur, özünün və ailəsinin istehlak tələbatını ödəmək üçün mə</w:t>
      </w:r>
      <w:r w:rsidR="001030AC" w:rsidRPr="001F42CC">
        <w:rPr>
          <w:rFonts w:ascii="Times New Roman" w:hAnsi="Times New Roman" w:cs="Times New Roman"/>
        </w:rPr>
        <w:t>hsullar hazırlayırlar.Yuxarıdakı Cədvəl 2-dən də göründüyü kimi, b</w:t>
      </w:r>
      <w:r w:rsidR="005D4485" w:rsidRPr="001F42CC">
        <w:rPr>
          <w:rFonts w:ascii="Times New Roman" w:hAnsi="Times New Roman" w:cs="Times New Roman"/>
        </w:rPr>
        <w:t xml:space="preserve">u qrup  əhalinin ölkədə  ümumi sayı 237,5 min nəfər (5,0%), o cümlədən kənd əhalisi arasında 186,1 min nəfər (8,3%) olmuşdur. </w:t>
      </w:r>
      <w:r w:rsidR="00643B53" w:rsidRPr="001F42CC">
        <w:rPr>
          <w:rFonts w:ascii="Times New Roman" w:hAnsi="Times New Roman" w:cs="Times New Roman"/>
        </w:rPr>
        <w:t xml:space="preserve">Kənd </w:t>
      </w:r>
      <w:r w:rsidR="005D4485" w:rsidRPr="001F42CC">
        <w:rPr>
          <w:rFonts w:ascii="Times New Roman" w:hAnsi="Times New Roman" w:cs="Times New Roman"/>
        </w:rPr>
        <w:t>əhalisi arasında onların payının (78,4%) və məşğulluqda xüsusi çəkisinin çox olması  kəndlərdə iş yerlərinin az olması və bu sahədə olan çətinliklər, əlavə məşğulluq üçün şəraitin yaradılması ilə əlaqədardır.</w:t>
      </w:r>
    </w:p>
    <w:p w14:paraId="06432444" w14:textId="0473308C" w:rsidR="00F6163D" w:rsidRPr="001F42CC" w:rsidRDefault="005D4485"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Təsərrüfatın aparıcı sahələrində iş yerlərinin az olması və yenilərinin zəif templə</w:t>
      </w:r>
      <w:r w:rsidR="002250F0" w:rsidRPr="001F42CC">
        <w:rPr>
          <w:rFonts w:ascii="Times New Roman" w:hAnsi="Times New Roman" w:cs="Times New Roman"/>
        </w:rPr>
        <w:t xml:space="preserve"> </w:t>
      </w:r>
      <w:r w:rsidRPr="001F42CC">
        <w:rPr>
          <w:rFonts w:ascii="Times New Roman" w:hAnsi="Times New Roman" w:cs="Times New Roman"/>
        </w:rPr>
        <w:t xml:space="preserve"> yaradılması </w:t>
      </w:r>
      <w:r w:rsidRPr="001F42CC">
        <w:rPr>
          <w:rFonts w:ascii="Times New Roman" w:hAnsi="Times New Roman" w:cs="Times New Roman"/>
          <w:b/>
          <w:bCs/>
        </w:rPr>
        <w:t>ticarət</w:t>
      </w:r>
      <w:r w:rsidRPr="001F42CC">
        <w:rPr>
          <w:rFonts w:ascii="Times New Roman" w:hAnsi="Times New Roman" w:cs="Times New Roman"/>
        </w:rPr>
        <w:t xml:space="preserve"> obyektlərində çal</w:t>
      </w:r>
      <w:r w:rsidR="00AF4BD5" w:rsidRPr="001F42CC">
        <w:rPr>
          <w:rFonts w:ascii="Times New Roman" w:hAnsi="Times New Roman" w:cs="Times New Roman"/>
        </w:rPr>
        <w:t>ı</w:t>
      </w:r>
      <w:r w:rsidRPr="001F42CC">
        <w:rPr>
          <w:rFonts w:ascii="Times New Roman" w:hAnsi="Times New Roman" w:cs="Times New Roman"/>
        </w:rPr>
        <w:t xml:space="preserve">şanların sayı və məşğulluq strukturunda payının artmasına gətirib çıxarmışdır. </w:t>
      </w:r>
      <w:r w:rsidR="001030AC" w:rsidRPr="001F42CC">
        <w:rPr>
          <w:rFonts w:ascii="Times New Roman" w:hAnsi="Times New Roman" w:cs="Times New Roman"/>
        </w:rPr>
        <w:t xml:space="preserve">Cədvəl 2-dəki materialların göstərir ki, </w:t>
      </w:r>
      <w:r w:rsidRPr="001F42CC">
        <w:rPr>
          <w:rFonts w:ascii="Times New Roman" w:hAnsi="Times New Roman" w:cs="Times New Roman"/>
        </w:rPr>
        <w:t>2019-cu ildə iqtisadi rayonun ticarət sahələrində</w:t>
      </w:r>
      <w:r w:rsidRPr="001F42CC">
        <w:rPr>
          <w:rFonts w:ascii="Times New Roman" w:hAnsi="Times New Roman" w:cs="Times New Roman"/>
          <w:kern w:val="0"/>
          <w14:ligatures w14:val="none"/>
        </w:rPr>
        <w:t xml:space="preserve"> </w:t>
      </w:r>
      <w:r w:rsidRPr="001F42CC">
        <w:rPr>
          <w:rFonts w:ascii="Times New Roman" w:hAnsi="Times New Roman" w:cs="Times New Roman"/>
        </w:rPr>
        <w:t>məşğul əhalinin sayı 15,3 min nəfərə (6,3%), o cümlədən kəndlərdə 7,2 min nəfərə, onların məşğulluqda payı 3,9%-ə yüksəlmişdir</w:t>
      </w:r>
      <w:r w:rsidR="00643B53" w:rsidRPr="001F42CC">
        <w:rPr>
          <w:rFonts w:ascii="Times New Roman" w:hAnsi="Times New Roman" w:cs="Times New Roman"/>
        </w:rPr>
        <w:t xml:space="preserve"> </w:t>
      </w:r>
      <w:r w:rsidR="002E71B9">
        <w:rPr>
          <w:rFonts w:ascii="Times New Roman" w:hAnsi="Times New Roman" w:cs="Times New Roman"/>
        </w:rPr>
        <w:t>(AR əhalisinin siyahıyaalınması, 2019)</w:t>
      </w:r>
      <w:r w:rsidRPr="001F42CC">
        <w:rPr>
          <w:rFonts w:ascii="Times New Roman" w:hAnsi="Times New Roman" w:cs="Times New Roman"/>
        </w:rPr>
        <w:t xml:space="preserve">. Bu sahələrdə məşğul əhalinin sayı ümumi əhali arasında 2009-cu ildən sonra 5,1 min nəfər, o cümlədən kənd əhalisi arasında 2,7 dəfə artmışdır. Kənd əhalisi arasında məşğulluq strukturunda ticarətin payı da bir o qədər çoxalmışdır. İnzibati rayonlar arasında </w:t>
      </w:r>
      <w:r w:rsidR="001E174D" w:rsidRPr="001F42CC">
        <w:rPr>
          <w:rFonts w:ascii="Times New Roman" w:hAnsi="Times New Roman" w:cs="Times New Roman"/>
        </w:rPr>
        <w:t>ticarət kənd əhalisi üçün 3,8-3,9%, İmişli rayonunda 4,9% üçün gəlir mənbəyi rolunu oynayır.</w:t>
      </w:r>
    </w:p>
    <w:p w14:paraId="0C2BE552" w14:textId="6E23D97C" w:rsidR="001E174D" w:rsidRPr="001F42CC" w:rsidRDefault="001E174D"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Tikinti</w:t>
      </w:r>
      <w:r w:rsidRPr="001F42CC">
        <w:rPr>
          <w:rFonts w:ascii="Times New Roman" w:hAnsi="Times New Roman" w:cs="Times New Roman"/>
        </w:rPr>
        <w:t xml:space="preserve"> təsərrüfatın inkişafı üçün aparıcı yer tutur. Ona görə bu sahədə çalışanların sayı da davamlı olaraq artır, məşğulluq strukturunda payı da yüksəlir. 2009-2019-cu illərdə Mil-Muğan iqtisadi rayonu üzrə tikinti sənayesində çalışanların sayı 434 nəfər azalmış, kənd əhalisi arasında 2,0 min nəfərdən çox artım olmuşdur. </w:t>
      </w:r>
      <w:r w:rsidR="001030AC" w:rsidRPr="001F42CC">
        <w:rPr>
          <w:rFonts w:ascii="Times New Roman" w:hAnsi="Times New Roman" w:cs="Times New Roman"/>
        </w:rPr>
        <w:t xml:space="preserve">Cədvəl 2-dəki təhlil göstərir ki, </w:t>
      </w:r>
      <w:r w:rsidRPr="001F42CC">
        <w:rPr>
          <w:rFonts w:ascii="Times New Roman" w:hAnsi="Times New Roman" w:cs="Times New Roman"/>
        </w:rPr>
        <w:t>ümumi əhali arasında bu sahədə məşğulluq payı aşağı enmiş, kənd əhalisi arasında 2,2%-dən 3,3%-ə yüksəlmişdir. Bu isə kəndlərdə tikinti işlərinin genişlənməsi, yeni istehsal obyektlərinin yaradılması ilə bağlıdır.</w:t>
      </w:r>
    </w:p>
    <w:p w14:paraId="6268316F" w14:textId="507A8A5C" w:rsidR="001620B2" w:rsidRPr="001F42CC" w:rsidRDefault="001E174D"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 </w:t>
      </w:r>
      <w:r w:rsidRPr="001F42CC">
        <w:rPr>
          <w:rFonts w:ascii="Times New Roman" w:hAnsi="Times New Roman" w:cs="Times New Roman"/>
          <w:b/>
          <w:bCs/>
        </w:rPr>
        <w:t>Sənaye</w:t>
      </w:r>
      <w:r w:rsidR="001620B2" w:rsidRPr="001F42CC">
        <w:rPr>
          <w:rFonts w:ascii="Times New Roman" w:hAnsi="Times New Roman" w:cs="Times New Roman"/>
          <w:b/>
          <w:bCs/>
        </w:rPr>
        <w:t>də</w:t>
      </w:r>
      <w:r w:rsidR="001620B2" w:rsidRPr="001F42CC">
        <w:rPr>
          <w:rFonts w:ascii="Times New Roman" w:hAnsi="Times New Roman" w:cs="Times New Roman"/>
        </w:rPr>
        <w:t xml:space="preserve"> də oxşar vəziyyət müşahidə edilir. Ümumi əhali arasında sənaye obyektlərində çalışanların sayı 709 nəfər azalmış, məşğulluqda payı aşağı enmişdir. Kənd əhalisi arasında bu sahədə çalışanların sayı isə az sayda, 232 nəfə</w:t>
      </w:r>
      <w:r w:rsidR="00E2713F" w:rsidRPr="001F42CC">
        <w:rPr>
          <w:rFonts w:ascii="Times New Roman" w:hAnsi="Times New Roman" w:cs="Times New Roman"/>
        </w:rPr>
        <w:t>r</w:t>
      </w:r>
      <w:r w:rsidR="001620B2" w:rsidRPr="001F42CC">
        <w:rPr>
          <w:rFonts w:ascii="Times New Roman" w:hAnsi="Times New Roman" w:cs="Times New Roman"/>
        </w:rPr>
        <w:t xml:space="preserve"> artmış</w:t>
      </w:r>
      <w:r w:rsidR="00520A79" w:rsidRPr="001F42CC">
        <w:rPr>
          <w:rFonts w:ascii="Times New Roman" w:hAnsi="Times New Roman" w:cs="Times New Roman"/>
        </w:rPr>
        <w:t xml:space="preserve"> </w:t>
      </w:r>
      <w:r w:rsidR="002E71B9">
        <w:rPr>
          <w:rFonts w:ascii="Times New Roman" w:hAnsi="Times New Roman" w:cs="Times New Roman"/>
        </w:rPr>
        <w:t>(AR əhalisinin siyahıyaalınması, 2019)</w:t>
      </w:r>
      <w:r w:rsidR="001620B2" w:rsidRPr="001F42CC">
        <w:rPr>
          <w:rFonts w:ascii="Times New Roman" w:hAnsi="Times New Roman" w:cs="Times New Roman"/>
        </w:rPr>
        <w:t>, bu sahənin məşğulluq strukturunda payı qismən yüksəlmişdir. Kəndlərdə sənaye müəssisələrində çalışanların sayının artması ilkin emal müəssisələrinin yaradılması ilə bağlıdırsa, ümumi əhali arasında azalmalar iş yerlərinin ixtisarı və</w:t>
      </w:r>
      <w:r w:rsidR="00520A79" w:rsidRPr="001F42CC">
        <w:rPr>
          <w:rFonts w:ascii="Times New Roman" w:hAnsi="Times New Roman" w:cs="Times New Roman"/>
        </w:rPr>
        <w:t xml:space="preserve"> </w:t>
      </w:r>
      <w:r w:rsidR="001620B2" w:rsidRPr="001F42CC">
        <w:rPr>
          <w:rFonts w:ascii="Times New Roman" w:hAnsi="Times New Roman" w:cs="Times New Roman"/>
        </w:rPr>
        <w:t xml:space="preserve">ya bağlanması, yeni obyektlərin zəif templə yaradılması ilə əlaqədardır. Sabirabad rayonunda Sənaye Məhəlləsi fəaliyyətə başlasa da, burada rayonda bu sahədə çalışanların sayında azalmalar qeydə alınır. </w:t>
      </w:r>
    </w:p>
    <w:p w14:paraId="3F03A273" w14:textId="74C87A22" w:rsidR="001E174D" w:rsidRPr="001F42CC" w:rsidRDefault="001620B2"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Nəqliyyat və rabitə sahələri</w:t>
      </w:r>
      <w:r w:rsidRPr="001F42CC">
        <w:rPr>
          <w:rFonts w:ascii="Times New Roman" w:hAnsi="Times New Roman" w:cs="Times New Roman"/>
        </w:rPr>
        <w:t xml:space="preserve"> də 2019-cu ildə əhalinin məşğulluğunda əhəmiyyətli yer tutmamışdır</w:t>
      </w:r>
      <w:r w:rsidR="00520A79" w:rsidRPr="001F42CC">
        <w:rPr>
          <w:rFonts w:ascii="Times New Roman" w:hAnsi="Times New Roman" w:cs="Times New Roman"/>
        </w:rPr>
        <w:t>, k</w:t>
      </w:r>
      <w:r w:rsidRPr="001F42CC">
        <w:rPr>
          <w:rFonts w:ascii="Times New Roman" w:hAnsi="Times New Roman" w:cs="Times New Roman"/>
        </w:rPr>
        <w:t>əndlərdə onlar cəmi 1,7% məşğulluq payına malik olmuşdur.</w:t>
      </w:r>
      <w:r w:rsidR="00A45FE6" w:rsidRPr="001F42CC">
        <w:rPr>
          <w:rFonts w:ascii="Times New Roman" w:hAnsi="Times New Roman" w:cs="Times New Roman"/>
        </w:rPr>
        <w:t xml:space="preserve"> </w:t>
      </w:r>
    </w:p>
    <w:p w14:paraId="1BDE83B6" w14:textId="1E1DCCD9" w:rsidR="009B0696" w:rsidRPr="001F42CC" w:rsidRDefault="009B0696"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 Regionların sosial-iqtisadi inkişafı Dövlət Proqramlarının yerinə yetirilməsi 2023-cü ildə başa çatmış olsa da, bu istiqamətlərdə tədbirlər davamlı olaraq getmişdir</w:t>
      </w:r>
      <w:r w:rsidR="00520A79" w:rsidRPr="001F42CC">
        <w:rPr>
          <w:rFonts w:ascii="Times New Roman" w:hAnsi="Times New Roman" w:cs="Times New Roman"/>
        </w:rPr>
        <w:t xml:space="preserve"> </w:t>
      </w:r>
      <w:r w:rsidR="002E71B9">
        <w:rPr>
          <w:rFonts w:ascii="Times New Roman" w:hAnsi="Times New Roman" w:cs="Times New Roman"/>
        </w:rPr>
        <w:t>(Eminov Z.N, 2023)</w:t>
      </w:r>
      <w:r w:rsidRPr="001F42CC">
        <w:rPr>
          <w:rFonts w:ascii="Times New Roman" w:hAnsi="Times New Roman" w:cs="Times New Roman"/>
        </w:rPr>
        <w:t>. Regionlarda müxtəlif təyinatlı istehsal və xidmət obyektləri tikilmiş, yeni iş yerləri açılmışdır</w:t>
      </w:r>
      <w:r w:rsidR="00884F7F" w:rsidRPr="001F42CC">
        <w:rPr>
          <w:rFonts w:ascii="Times New Roman" w:hAnsi="Times New Roman" w:cs="Times New Roman"/>
        </w:rPr>
        <w:t xml:space="preserve"> </w:t>
      </w:r>
      <w:r w:rsidR="00F34C81">
        <w:rPr>
          <w:rFonts w:ascii="Times New Roman" w:hAnsi="Times New Roman" w:cs="Times New Roman"/>
        </w:rPr>
        <w:t xml:space="preserve">(Azərbaycanın regionları, 2023). </w:t>
      </w:r>
      <w:r w:rsidRPr="001F42CC">
        <w:rPr>
          <w:rFonts w:ascii="Times New Roman" w:hAnsi="Times New Roman" w:cs="Times New Roman"/>
        </w:rPr>
        <w:t>Onların müəyyən hissəsi kənd məntəqələrində yerləşir və kənd əhalisinin məşğulluğuna əhəmiyyətli təsir göstərir. 2025-ci ilin əvvəli üçün olan məşğul əhalinin sayı və məşğulluq strukturunun təhlili göstərir ki, 2019-cu ildən sonra bu sahədə müəyyən dəyişikliklər olmuşdur. İlk növbədə kənd təsərrüfatında məşğulluq</w:t>
      </w:r>
      <w:r w:rsidRPr="001F42CC">
        <w:rPr>
          <w:rFonts w:ascii="Times New Roman" w:hAnsi="Times New Roman" w:cs="Times New Roman"/>
          <w:kern w:val="0"/>
          <w14:ligatures w14:val="none"/>
        </w:rPr>
        <w:t xml:space="preserve"> </w:t>
      </w:r>
      <w:r w:rsidRPr="001F42CC">
        <w:rPr>
          <w:rFonts w:ascii="Times New Roman" w:hAnsi="Times New Roman" w:cs="Times New Roman"/>
        </w:rPr>
        <w:t xml:space="preserve">səviyyəsi azalsa da, aparıcı rolunu saxlayır, sənaye, tikinti, ticarət sahələrinin məşğulluqda payı yüksəlməyə doğru getmişdir. 2025-ci ilin əvvəlində iqtisadi rayonda məşğul olanların sayı 261,7 min nəfər olmuşdur. Onlar ölkədə təsərrüfat </w:t>
      </w:r>
      <w:r w:rsidRPr="001F42CC">
        <w:rPr>
          <w:rFonts w:ascii="Times New Roman" w:hAnsi="Times New Roman" w:cs="Times New Roman"/>
        </w:rPr>
        <w:lastRenderedPageBreak/>
        <w:t>sahələrində çalışanların</w:t>
      </w:r>
      <w:r w:rsidR="00643B53" w:rsidRPr="001F42CC">
        <w:rPr>
          <w:rFonts w:ascii="Times New Roman" w:hAnsi="Times New Roman" w:cs="Times New Roman"/>
        </w:rPr>
        <w:t xml:space="preserve"> </w:t>
      </w:r>
      <w:r w:rsidRPr="001F42CC">
        <w:rPr>
          <w:rFonts w:ascii="Times New Roman" w:hAnsi="Times New Roman" w:cs="Times New Roman"/>
        </w:rPr>
        <w:t>5,2%-ni təşkil edir. Regionun ümumi əhalisi arasında onların payı isə 49,6% səviyyəsindədir. Bu isə 2019-cu ilə nisbətən yuxarıdır</w:t>
      </w:r>
      <w:r w:rsidR="00884F7F" w:rsidRPr="001F42CC">
        <w:rPr>
          <w:rFonts w:ascii="Times New Roman" w:hAnsi="Times New Roman" w:cs="Times New Roman"/>
        </w:rPr>
        <w:t xml:space="preserve"> </w:t>
      </w:r>
      <w:r w:rsidR="002E71B9">
        <w:rPr>
          <w:rFonts w:ascii="Times New Roman" w:hAnsi="Times New Roman" w:cs="Times New Roman"/>
        </w:rPr>
        <w:t>(Azərbaycan Respublikası, DSK, 2023)</w:t>
      </w:r>
      <w:r w:rsidRPr="001F42CC">
        <w:rPr>
          <w:rFonts w:ascii="Times New Roman" w:hAnsi="Times New Roman" w:cs="Times New Roman"/>
        </w:rPr>
        <w:t>.</w:t>
      </w:r>
    </w:p>
    <w:p w14:paraId="10DFA860" w14:textId="71BB421D" w:rsidR="00AF4BD5" w:rsidRPr="001F42CC" w:rsidRDefault="00AF4BD5" w:rsidP="001F42CC">
      <w:pPr>
        <w:spacing w:after="0" w:line="240" w:lineRule="auto"/>
        <w:contextualSpacing/>
        <w:jc w:val="right"/>
        <w:rPr>
          <w:rFonts w:ascii="Times New Roman" w:hAnsi="Times New Roman" w:cs="Times New Roman"/>
        </w:rPr>
      </w:pPr>
      <w:r w:rsidRPr="001F42CC">
        <w:rPr>
          <w:rFonts w:ascii="Times New Roman" w:hAnsi="Times New Roman" w:cs="Times New Roman"/>
        </w:rPr>
        <w:t>Cədvəl 3.</w:t>
      </w:r>
    </w:p>
    <w:p w14:paraId="6F4B32F4" w14:textId="2F821E77" w:rsidR="00AF4BD5" w:rsidRPr="001F42CC" w:rsidRDefault="00AF4BD5" w:rsidP="001F42CC">
      <w:pPr>
        <w:spacing w:after="0" w:line="240" w:lineRule="auto"/>
        <w:contextualSpacing/>
        <w:jc w:val="right"/>
        <w:rPr>
          <w:rFonts w:ascii="Times New Roman" w:hAnsi="Times New Roman" w:cs="Times New Roman"/>
        </w:rPr>
      </w:pPr>
      <w:r w:rsidRPr="001F42CC">
        <w:rPr>
          <w:rFonts w:ascii="Times New Roman" w:hAnsi="Times New Roman" w:cs="Times New Roman"/>
        </w:rPr>
        <w:t xml:space="preserve">Məşğul </w:t>
      </w:r>
      <w:r w:rsidR="00643B53" w:rsidRPr="001F42CC">
        <w:rPr>
          <w:rFonts w:ascii="Times New Roman" w:hAnsi="Times New Roman" w:cs="Times New Roman"/>
        </w:rPr>
        <w:t xml:space="preserve">ümumi </w:t>
      </w:r>
      <w:r w:rsidRPr="001F42CC">
        <w:rPr>
          <w:rFonts w:ascii="Times New Roman" w:hAnsi="Times New Roman" w:cs="Times New Roman"/>
        </w:rPr>
        <w:t xml:space="preserve">əhalinin iqtisadi fəaliyyət sahələri üzrə bölgüsü, 2025, </w:t>
      </w:r>
      <w:r w:rsidR="00643B53" w:rsidRPr="001F42CC">
        <w:rPr>
          <w:rFonts w:ascii="Times New Roman" w:hAnsi="Times New Roman" w:cs="Times New Roman"/>
        </w:rPr>
        <w:t>faizlə</w:t>
      </w:r>
      <w:r w:rsidRPr="001F42CC">
        <w:rPr>
          <w:rFonts w:ascii="Times New Roman" w:hAnsi="Times New Roman" w:cs="Times New Roman"/>
        </w:rPr>
        <w:t xml:space="preserve"> </w:t>
      </w:r>
    </w:p>
    <w:tbl>
      <w:tblPr>
        <w:tblStyle w:val="TableGrid"/>
        <w:tblW w:w="9672" w:type="dxa"/>
        <w:jc w:val="center"/>
        <w:tblLayout w:type="fixed"/>
        <w:tblLook w:val="04A0" w:firstRow="1" w:lastRow="0" w:firstColumn="1" w:lastColumn="0" w:noHBand="0" w:noVBand="1"/>
      </w:tblPr>
      <w:tblGrid>
        <w:gridCol w:w="2241"/>
        <w:gridCol w:w="962"/>
        <w:gridCol w:w="1260"/>
        <w:gridCol w:w="822"/>
        <w:gridCol w:w="800"/>
        <w:gridCol w:w="801"/>
        <w:gridCol w:w="962"/>
        <w:gridCol w:w="980"/>
        <w:gridCol w:w="844"/>
      </w:tblGrid>
      <w:tr w:rsidR="00AF4BD5" w:rsidRPr="009E6121" w14:paraId="548355DF" w14:textId="77777777" w:rsidTr="00E45B8A">
        <w:trPr>
          <w:trHeight w:val="254"/>
          <w:jc w:val="center"/>
        </w:trPr>
        <w:tc>
          <w:tcPr>
            <w:tcW w:w="2241" w:type="dxa"/>
            <w:vMerge w:val="restart"/>
            <w:tcBorders>
              <w:top w:val="single" w:sz="4" w:space="0" w:color="auto"/>
              <w:left w:val="single" w:sz="4" w:space="0" w:color="auto"/>
              <w:bottom w:val="single" w:sz="4" w:space="0" w:color="auto"/>
              <w:right w:val="single" w:sz="4" w:space="0" w:color="auto"/>
            </w:tcBorders>
            <w:hideMark/>
          </w:tcPr>
          <w:p w14:paraId="32EEB0CE"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 xml:space="preserve">İnzibati ərazilər </w:t>
            </w:r>
          </w:p>
        </w:tc>
        <w:tc>
          <w:tcPr>
            <w:tcW w:w="962" w:type="dxa"/>
            <w:vMerge w:val="restart"/>
            <w:tcBorders>
              <w:top w:val="single" w:sz="4" w:space="0" w:color="auto"/>
              <w:left w:val="single" w:sz="4" w:space="0" w:color="auto"/>
              <w:bottom w:val="single" w:sz="4" w:space="0" w:color="auto"/>
              <w:right w:val="single" w:sz="4" w:space="0" w:color="auto"/>
            </w:tcBorders>
            <w:textDirection w:val="btLr"/>
          </w:tcPr>
          <w:p w14:paraId="0A01938C" w14:textId="77777777" w:rsidR="00AF4BD5" w:rsidRPr="009E6121" w:rsidRDefault="00AF4BD5" w:rsidP="001F42CC">
            <w:pPr>
              <w:ind w:left="113" w:right="113"/>
              <w:contextualSpacing/>
              <w:jc w:val="center"/>
              <w:rPr>
                <w:rFonts w:ascii="Times New Roman" w:hAnsi="Times New Roman" w:cs="Times New Roman"/>
                <w:sz w:val="22"/>
                <w:szCs w:val="22"/>
              </w:rPr>
            </w:pPr>
            <w:r w:rsidRPr="009E6121">
              <w:rPr>
                <w:rFonts w:ascii="Times New Roman" w:hAnsi="Times New Roman" w:cs="Times New Roman"/>
                <w:sz w:val="22"/>
                <w:szCs w:val="22"/>
              </w:rPr>
              <w:t>Cəmi məşğul əhali,</w:t>
            </w:r>
          </w:p>
          <w:p w14:paraId="79862AFC"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p>
        </w:tc>
        <w:tc>
          <w:tcPr>
            <w:tcW w:w="6469" w:type="dxa"/>
            <w:gridSpan w:val="7"/>
            <w:tcBorders>
              <w:top w:val="single" w:sz="4" w:space="0" w:color="auto"/>
              <w:left w:val="single" w:sz="4" w:space="0" w:color="auto"/>
              <w:bottom w:val="single" w:sz="4" w:space="0" w:color="auto"/>
              <w:right w:val="single" w:sz="4" w:space="0" w:color="auto"/>
            </w:tcBorders>
            <w:hideMark/>
          </w:tcPr>
          <w:p w14:paraId="2B2C108A"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O cümlədən təsərrüfat sahələri üzrə</w:t>
            </w:r>
          </w:p>
        </w:tc>
      </w:tr>
      <w:tr w:rsidR="00AF4BD5" w:rsidRPr="009E6121" w14:paraId="6CA441C6" w14:textId="77777777" w:rsidTr="00E45B8A">
        <w:trPr>
          <w:cantSplit/>
          <w:trHeight w:val="1545"/>
          <w:jc w:val="center"/>
        </w:trPr>
        <w:tc>
          <w:tcPr>
            <w:tcW w:w="2241" w:type="dxa"/>
            <w:vMerge/>
            <w:tcBorders>
              <w:top w:val="single" w:sz="4" w:space="0" w:color="auto"/>
              <w:left w:val="single" w:sz="4" w:space="0" w:color="auto"/>
              <w:bottom w:val="single" w:sz="4" w:space="0" w:color="auto"/>
              <w:right w:val="single" w:sz="4" w:space="0" w:color="auto"/>
            </w:tcBorders>
            <w:vAlign w:val="center"/>
            <w:hideMark/>
          </w:tcPr>
          <w:p w14:paraId="4D8240C0" w14:textId="77777777" w:rsidR="00AF4BD5" w:rsidRPr="009E6121" w:rsidRDefault="00AF4BD5" w:rsidP="001F42CC">
            <w:pPr>
              <w:contextualSpacing/>
              <w:rPr>
                <w:rFonts w:ascii="Times New Roman" w:eastAsiaTheme="minorEastAsia" w:hAnsi="Times New Roman" w:cs="Times New Roman"/>
                <w:sz w:val="22"/>
                <w:szCs w:val="22"/>
                <w:lang w:eastAsia="zh-CN"/>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18FADF71" w14:textId="77777777" w:rsidR="00AF4BD5" w:rsidRPr="009E6121" w:rsidRDefault="00AF4BD5" w:rsidP="001F42CC">
            <w:pPr>
              <w:contextualSpacing/>
              <w:rPr>
                <w:rFonts w:ascii="Times New Roman" w:eastAsiaTheme="minorEastAsia" w:hAnsi="Times New Roman" w:cs="Times New Roman"/>
                <w:sz w:val="22"/>
                <w:szCs w:val="22"/>
                <w:lang w:eastAsia="zh-CN"/>
              </w:rPr>
            </w:pP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6B5AB5C9"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Kənd və meşə təs-tı, ovçuluq</w:t>
            </w:r>
          </w:p>
        </w:tc>
        <w:tc>
          <w:tcPr>
            <w:tcW w:w="822" w:type="dxa"/>
            <w:tcBorders>
              <w:top w:val="single" w:sz="4" w:space="0" w:color="auto"/>
              <w:left w:val="single" w:sz="4" w:space="0" w:color="auto"/>
              <w:bottom w:val="single" w:sz="4" w:space="0" w:color="auto"/>
              <w:right w:val="single" w:sz="4" w:space="0" w:color="auto"/>
            </w:tcBorders>
            <w:textDirection w:val="btLr"/>
            <w:hideMark/>
          </w:tcPr>
          <w:p w14:paraId="11FCC1A7"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Sənaye</w:t>
            </w:r>
          </w:p>
        </w:tc>
        <w:tc>
          <w:tcPr>
            <w:tcW w:w="800" w:type="dxa"/>
            <w:tcBorders>
              <w:top w:val="single" w:sz="4" w:space="0" w:color="auto"/>
              <w:left w:val="single" w:sz="4" w:space="0" w:color="auto"/>
              <w:bottom w:val="single" w:sz="4" w:space="0" w:color="auto"/>
              <w:right w:val="single" w:sz="4" w:space="0" w:color="auto"/>
            </w:tcBorders>
            <w:textDirection w:val="btLr"/>
            <w:hideMark/>
          </w:tcPr>
          <w:p w14:paraId="289DF138"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Tikinti</w:t>
            </w:r>
          </w:p>
        </w:tc>
        <w:tc>
          <w:tcPr>
            <w:tcW w:w="801" w:type="dxa"/>
            <w:tcBorders>
              <w:top w:val="single" w:sz="4" w:space="0" w:color="auto"/>
              <w:left w:val="single" w:sz="4" w:space="0" w:color="auto"/>
              <w:bottom w:val="single" w:sz="4" w:space="0" w:color="auto"/>
              <w:right w:val="single" w:sz="4" w:space="0" w:color="auto"/>
            </w:tcBorders>
            <w:textDirection w:val="btLr"/>
            <w:hideMark/>
          </w:tcPr>
          <w:p w14:paraId="4E3BCB1B"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Ticarət və təmir</w:t>
            </w:r>
          </w:p>
        </w:tc>
        <w:tc>
          <w:tcPr>
            <w:tcW w:w="962" w:type="dxa"/>
            <w:tcBorders>
              <w:top w:val="single" w:sz="4" w:space="0" w:color="auto"/>
              <w:left w:val="single" w:sz="4" w:space="0" w:color="auto"/>
              <w:bottom w:val="single" w:sz="4" w:space="0" w:color="auto"/>
              <w:right w:val="single" w:sz="4" w:space="0" w:color="auto"/>
            </w:tcBorders>
            <w:textDirection w:val="btLr"/>
            <w:hideMark/>
          </w:tcPr>
          <w:p w14:paraId="66EBBBE0"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Nəqliyyat və rabitə</w:t>
            </w:r>
          </w:p>
        </w:tc>
        <w:tc>
          <w:tcPr>
            <w:tcW w:w="980" w:type="dxa"/>
            <w:tcBorders>
              <w:top w:val="single" w:sz="4" w:space="0" w:color="auto"/>
              <w:left w:val="single" w:sz="4" w:space="0" w:color="auto"/>
              <w:bottom w:val="single" w:sz="4" w:space="0" w:color="auto"/>
              <w:right w:val="single" w:sz="4" w:space="0" w:color="auto"/>
            </w:tcBorders>
            <w:textDirection w:val="btLr"/>
            <w:hideMark/>
          </w:tcPr>
          <w:p w14:paraId="7C935DE2"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Xidmət sahələri</w:t>
            </w:r>
          </w:p>
        </w:tc>
        <w:tc>
          <w:tcPr>
            <w:tcW w:w="844" w:type="dxa"/>
            <w:tcBorders>
              <w:top w:val="single" w:sz="4" w:space="0" w:color="auto"/>
              <w:left w:val="single" w:sz="4" w:space="0" w:color="auto"/>
              <w:bottom w:val="single" w:sz="4" w:space="0" w:color="auto"/>
              <w:right w:val="single" w:sz="4" w:space="0" w:color="auto"/>
            </w:tcBorders>
            <w:textDirection w:val="btLr"/>
            <w:hideMark/>
          </w:tcPr>
          <w:p w14:paraId="3C859B51" w14:textId="77777777" w:rsidR="00AF4BD5" w:rsidRPr="009E6121" w:rsidRDefault="00AF4BD5" w:rsidP="001F42CC">
            <w:pPr>
              <w:ind w:left="113" w:right="113"/>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Digər sahələr</w:t>
            </w:r>
          </w:p>
        </w:tc>
      </w:tr>
      <w:tr w:rsidR="00AF4BD5" w:rsidRPr="009E6121" w14:paraId="507FEA63" w14:textId="77777777" w:rsidTr="00E45B8A">
        <w:trPr>
          <w:trHeight w:val="254"/>
          <w:jc w:val="center"/>
        </w:trPr>
        <w:tc>
          <w:tcPr>
            <w:tcW w:w="2241" w:type="dxa"/>
            <w:tcBorders>
              <w:top w:val="single" w:sz="4" w:space="0" w:color="auto"/>
              <w:left w:val="single" w:sz="4" w:space="0" w:color="auto"/>
              <w:bottom w:val="single" w:sz="4" w:space="0" w:color="auto"/>
              <w:right w:val="single" w:sz="4" w:space="0" w:color="auto"/>
            </w:tcBorders>
            <w:hideMark/>
          </w:tcPr>
          <w:p w14:paraId="747C307A" w14:textId="77777777" w:rsidR="00AF4BD5" w:rsidRPr="009E6121" w:rsidRDefault="00AF4BD5" w:rsidP="001F42CC">
            <w:pPr>
              <w:contextualSpacing/>
              <w:rPr>
                <w:rFonts w:ascii="Times New Roman" w:hAnsi="Times New Roman" w:cs="Times New Roman"/>
                <w:sz w:val="22"/>
                <w:szCs w:val="22"/>
                <w:lang w:eastAsia="zh-CN"/>
              </w:rPr>
            </w:pPr>
            <w:r w:rsidRPr="009E6121">
              <w:rPr>
                <w:rFonts w:ascii="Times New Roman" w:hAnsi="Times New Roman" w:cs="Times New Roman"/>
                <w:sz w:val="22"/>
                <w:szCs w:val="22"/>
              </w:rPr>
              <w:t xml:space="preserve">Beyləqan  </w:t>
            </w:r>
          </w:p>
        </w:tc>
        <w:tc>
          <w:tcPr>
            <w:tcW w:w="962" w:type="dxa"/>
            <w:tcBorders>
              <w:top w:val="single" w:sz="4" w:space="0" w:color="auto"/>
              <w:left w:val="single" w:sz="4" w:space="0" w:color="auto"/>
              <w:bottom w:val="single" w:sz="4" w:space="0" w:color="auto"/>
              <w:right w:val="single" w:sz="4" w:space="0" w:color="auto"/>
            </w:tcBorders>
          </w:tcPr>
          <w:p w14:paraId="5B5CB9B8"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100,0</w:t>
            </w:r>
          </w:p>
        </w:tc>
        <w:tc>
          <w:tcPr>
            <w:tcW w:w="1260" w:type="dxa"/>
            <w:tcBorders>
              <w:top w:val="single" w:sz="4" w:space="0" w:color="auto"/>
              <w:left w:val="single" w:sz="4" w:space="0" w:color="auto"/>
              <w:bottom w:val="single" w:sz="4" w:space="0" w:color="auto"/>
              <w:right w:val="single" w:sz="4" w:space="0" w:color="auto"/>
            </w:tcBorders>
          </w:tcPr>
          <w:p w14:paraId="0F4DBC5C"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58,6</w:t>
            </w:r>
          </w:p>
        </w:tc>
        <w:tc>
          <w:tcPr>
            <w:tcW w:w="822" w:type="dxa"/>
            <w:tcBorders>
              <w:top w:val="single" w:sz="4" w:space="0" w:color="auto"/>
              <w:left w:val="single" w:sz="4" w:space="0" w:color="auto"/>
              <w:bottom w:val="single" w:sz="4" w:space="0" w:color="auto"/>
              <w:right w:val="single" w:sz="4" w:space="0" w:color="auto"/>
            </w:tcBorders>
          </w:tcPr>
          <w:p w14:paraId="343FDA35"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3,2</w:t>
            </w:r>
          </w:p>
        </w:tc>
        <w:tc>
          <w:tcPr>
            <w:tcW w:w="800" w:type="dxa"/>
            <w:tcBorders>
              <w:top w:val="single" w:sz="4" w:space="0" w:color="auto"/>
              <w:left w:val="single" w:sz="4" w:space="0" w:color="auto"/>
              <w:bottom w:val="single" w:sz="4" w:space="0" w:color="auto"/>
              <w:right w:val="single" w:sz="4" w:space="0" w:color="auto"/>
            </w:tcBorders>
          </w:tcPr>
          <w:p w14:paraId="10A2F35B"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4,6</w:t>
            </w:r>
          </w:p>
        </w:tc>
        <w:tc>
          <w:tcPr>
            <w:tcW w:w="801" w:type="dxa"/>
            <w:tcBorders>
              <w:top w:val="single" w:sz="4" w:space="0" w:color="auto"/>
              <w:left w:val="single" w:sz="4" w:space="0" w:color="auto"/>
              <w:bottom w:val="single" w:sz="4" w:space="0" w:color="auto"/>
              <w:right w:val="single" w:sz="4" w:space="0" w:color="auto"/>
            </w:tcBorders>
          </w:tcPr>
          <w:p w14:paraId="565EA434"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6,1</w:t>
            </w:r>
          </w:p>
        </w:tc>
        <w:tc>
          <w:tcPr>
            <w:tcW w:w="962" w:type="dxa"/>
            <w:tcBorders>
              <w:top w:val="single" w:sz="4" w:space="0" w:color="auto"/>
              <w:left w:val="single" w:sz="4" w:space="0" w:color="auto"/>
              <w:bottom w:val="single" w:sz="4" w:space="0" w:color="auto"/>
              <w:right w:val="single" w:sz="4" w:space="0" w:color="auto"/>
            </w:tcBorders>
          </w:tcPr>
          <w:p w14:paraId="07CE36EF"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2,6</w:t>
            </w:r>
          </w:p>
        </w:tc>
        <w:tc>
          <w:tcPr>
            <w:tcW w:w="980" w:type="dxa"/>
            <w:tcBorders>
              <w:top w:val="single" w:sz="4" w:space="0" w:color="auto"/>
              <w:left w:val="single" w:sz="4" w:space="0" w:color="auto"/>
              <w:bottom w:val="single" w:sz="4" w:space="0" w:color="auto"/>
              <w:right w:val="single" w:sz="4" w:space="0" w:color="auto"/>
            </w:tcBorders>
          </w:tcPr>
          <w:p w14:paraId="0D1E32B6"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19,3</w:t>
            </w:r>
          </w:p>
        </w:tc>
        <w:tc>
          <w:tcPr>
            <w:tcW w:w="844" w:type="dxa"/>
            <w:tcBorders>
              <w:top w:val="single" w:sz="4" w:space="0" w:color="auto"/>
              <w:left w:val="single" w:sz="4" w:space="0" w:color="auto"/>
              <w:bottom w:val="single" w:sz="4" w:space="0" w:color="auto"/>
              <w:right w:val="single" w:sz="4" w:space="0" w:color="auto"/>
            </w:tcBorders>
          </w:tcPr>
          <w:p w14:paraId="5A8C3952"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5,6</w:t>
            </w:r>
          </w:p>
        </w:tc>
      </w:tr>
      <w:tr w:rsidR="00AF4BD5" w:rsidRPr="009E6121" w14:paraId="4373BE79" w14:textId="77777777" w:rsidTr="00E45B8A">
        <w:trPr>
          <w:trHeight w:val="254"/>
          <w:jc w:val="center"/>
        </w:trPr>
        <w:tc>
          <w:tcPr>
            <w:tcW w:w="2241" w:type="dxa"/>
            <w:tcBorders>
              <w:top w:val="single" w:sz="4" w:space="0" w:color="auto"/>
              <w:left w:val="single" w:sz="4" w:space="0" w:color="auto"/>
              <w:bottom w:val="single" w:sz="4" w:space="0" w:color="auto"/>
              <w:right w:val="single" w:sz="4" w:space="0" w:color="auto"/>
            </w:tcBorders>
            <w:hideMark/>
          </w:tcPr>
          <w:p w14:paraId="564FAB82" w14:textId="77777777" w:rsidR="00AF4BD5" w:rsidRPr="009E6121" w:rsidRDefault="00AF4BD5" w:rsidP="001F42CC">
            <w:pPr>
              <w:contextualSpacing/>
              <w:rPr>
                <w:rFonts w:ascii="Times New Roman" w:hAnsi="Times New Roman" w:cs="Times New Roman"/>
                <w:sz w:val="22"/>
                <w:szCs w:val="22"/>
                <w:lang w:eastAsia="zh-CN"/>
              </w:rPr>
            </w:pPr>
            <w:r w:rsidRPr="009E6121">
              <w:rPr>
                <w:rFonts w:ascii="Times New Roman" w:hAnsi="Times New Roman" w:cs="Times New Roman"/>
                <w:sz w:val="22"/>
                <w:szCs w:val="22"/>
              </w:rPr>
              <w:t xml:space="preserve">İmişli  </w:t>
            </w:r>
          </w:p>
        </w:tc>
        <w:tc>
          <w:tcPr>
            <w:tcW w:w="962" w:type="dxa"/>
            <w:tcBorders>
              <w:top w:val="single" w:sz="4" w:space="0" w:color="auto"/>
              <w:left w:val="single" w:sz="4" w:space="0" w:color="auto"/>
              <w:bottom w:val="single" w:sz="4" w:space="0" w:color="auto"/>
              <w:right w:val="single" w:sz="4" w:space="0" w:color="auto"/>
            </w:tcBorders>
          </w:tcPr>
          <w:p w14:paraId="4973885F"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100,0</w:t>
            </w:r>
          </w:p>
        </w:tc>
        <w:tc>
          <w:tcPr>
            <w:tcW w:w="1260" w:type="dxa"/>
            <w:tcBorders>
              <w:top w:val="single" w:sz="4" w:space="0" w:color="auto"/>
              <w:left w:val="single" w:sz="4" w:space="0" w:color="auto"/>
              <w:bottom w:val="single" w:sz="4" w:space="0" w:color="auto"/>
              <w:right w:val="single" w:sz="4" w:space="0" w:color="auto"/>
            </w:tcBorders>
          </w:tcPr>
          <w:p w14:paraId="70437ECC"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60,0</w:t>
            </w:r>
          </w:p>
        </w:tc>
        <w:tc>
          <w:tcPr>
            <w:tcW w:w="822" w:type="dxa"/>
            <w:tcBorders>
              <w:top w:val="single" w:sz="4" w:space="0" w:color="auto"/>
              <w:left w:val="single" w:sz="4" w:space="0" w:color="auto"/>
              <w:bottom w:val="single" w:sz="4" w:space="0" w:color="auto"/>
              <w:right w:val="single" w:sz="4" w:space="0" w:color="auto"/>
            </w:tcBorders>
          </w:tcPr>
          <w:p w14:paraId="68645397"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4,8</w:t>
            </w:r>
          </w:p>
        </w:tc>
        <w:tc>
          <w:tcPr>
            <w:tcW w:w="800" w:type="dxa"/>
            <w:tcBorders>
              <w:top w:val="single" w:sz="4" w:space="0" w:color="auto"/>
              <w:left w:val="single" w:sz="4" w:space="0" w:color="auto"/>
              <w:bottom w:val="single" w:sz="4" w:space="0" w:color="auto"/>
              <w:right w:val="single" w:sz="4" w:space="0" w:color="auto"/>
            </w:tcBorders>
          </w:tcPr>
          <w:p w14:paraId="6BE7AEE1"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6,9</w:t>
            </w:r>
          </w:p>
        </w:tc>
        <w:tc>
          <w:tcPr>
            <w:tcW w:w="801" w:type="dxa"/>
            <w:tcBorders>
              <w:top w:val="single" w:sz="4" w:space="0" w:color="auto"/>
              <w:left w:val="single" w:sz="4" w:space="0" w:color="auto"/>
              <w:bottom w:val="single" w:sz="4" w:space="0" w:color="auto"/>
              <w:right w:val="single" w:sz="4" w:space="0" w:color="auto"/>
            </w:tcBorders>
          </w:tcPr>
          <w:p w14:paraId="322CE493"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6,7</w:t>
            </w:r>
          </w:p>
        </w:tc>
        <w:tc>
          <w:tcPr>
            <w:tcW w:w="962" w:type="dxa"/>
            <w:tcBorders>
              <w:top w:val="single" w:sz="4" w:space="0" w:color="auto"/>
              <w:left w:val="single" w:sz="4" w:space="0" w:color="auto"/>
              <w:bottom w:val="single" w:sz="4" w:space="0" w:color="auto"/>
              <w:right w:val="single" w:sz="4" w:space="0" w:color="auto"/>
            </w:tcBorders>
          </w:tcPr>
          <w:p w14:paraId="7F49B889"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2,6</w:t>
            </w:r>
          </w:p>
        </w:tc>
        <w:tc>
          <w:tcPr>
            <w:tcW w:w="980" w:type="dxa"/>
            <w:tcBorders>
              <w:top w:val="single" w:sz="4" w:space="0" w:color="auto"/>
              <w:left w:val="single" w:sz="4" w:space="0" w:color="auto"/>
              <w:bottom w:val="single" w:sz="4" w:space="0" w:color="auto"/>
              <w:right w:val="single" w:sz="4" w:space="0" w:color="auto"/>
            </w:tcBorders>
          </w:tcPr>
          <w:p w14:paraId="4A395781"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14,1</w:t>
            </w:r>
          </w:p>
        </w:tc>
        <w:tc>
          <w:tcPr>
            <w:tcW w:w="844" w:type="dxa"/>
            <w:tcBorders>
              <w:top w:val="single" w:sz="4" w:space="0" w:color="auto"/>
              <w:left w:val="single" w:sz="4" w:space="0" w:color="auto"/>
              <w:bottom w:val="single" w:sz="4" w:space="0" w:color="auto"/>
              <w:right w:val="single" w:sz="4" w:space="0" w:color="auto"/>
            </w:tcBorders>
          </w:tcPr>
          <w:p w14:paraId="14DED3E5"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4,9</w:t>
            </w:r>
          </w:p>
        </w:tc>
      </w:tr>
      <w:tr w:rsidR="00AF4BD5" w:rsidRPr="009E6121" w14:paraId="6CE84983" w14:textId="77777777" w:rsidTr="00E45B8A">
        <w:trPr>
          <w:trHeight w:val="254"/>
          <w:jc w:val="center"/>
        </w:trPr>
        <w:tc>
          <w:tcPr>
            <w:tcW w:w="2241" w:type="dxa"/>
            <w:tcBorders>
              <w:top w:val="single" w:sz="4" w:space="0" w:color="auto"/>
              <w:left w:val="single" w:sz="4" w:space="0" w:color="auto"/>
              <w:bottom w:val="single" w:sz="4" w:space="0" w:color="auto"/>
              <w:right w:val="single" w:sz="4" w:space="0" w:color="auto"/>
            </w:tcBorders>
            <w:hideMark/>
          </w:tcPr>
          <w:p w14:paraId="4A5F1055" w14:textId="77777777" w:rsidR="00AF4BD5" w:rsidRPr="009E6121" w:rsidRDefault="00AF4BD5" w:rsidP="001F42CC">
            <w:pPr>
              <w:contextualSpacing/>
              <w:rPr>
                <w:rFonts w:ascii="Times New Roman" w:hAnsi="Times New Roman" w:cs="Times New Roman"/>
                <w:sz w:val="22"/>
                <w:szCs w:val="22"/>
                <w:lang w:eastAsia="zh-CN"/>
              </w:rPr>
            </w:pPr>
            <w:r w:rsidRPr="009E6121">
              <w:rPr>
                <w:rFonts w:ascii="Times New Roman" w:hAnsi="Times New Roman" w:cs="Times New Roman"/>
                <w:sz w:val="22"/>
                <w:szCs w:val="22"/>
              </w:rPr>
              <w:t xml:space="preserve">Saatlı  </w:t>
            </w:r>
          </w:p>
        </w:tc>
        <w:tc>
          <w:tcPr>
            <w:tcW w:w="962" w:type="dxa"/>
            <w:tcBorders>
              <w:top w:val="single" w:sz="4" w:space="0" w:color="auto"/>
              <w:left w:val="single" w:sz="4" w:space="0" w:color="auto"/>
              <w:bottom w:val="single" w:sz="4" w:space="0" w:color="auto"/>
              <w:right w:val="single" w:sz="4" w:space="0" w:color="auto"/>
            </w:tcBorders>
          </w:tcPr>
          <w:p w14:paraId="3C0267B1"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100,0</w:t>
            </w:r>
          </w:p>
        </w:tc>
        <w:tc>
          <w:tcPr>
            <w:tcW w:w="1260" w:type="dxa"/>
            <w:tcBorders>
              <w:top w:val="single" w:sz="4" w:space="0" w:color="auto"/>
              <w:left w:val="single" w:sz="4" w:space="0" w:color="auto"/>
              <w:bottom w:val="single" w:sz="4" w:space="0" w:color="auto"/>
              <w:right w:val="single" w:sz="4" w:space="0" w:color="auto"/>
            </w:tcBorders>
          </w:tcPr>
          <w:p w14:paraId="4350D0D6"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62,0</w:t>
            </w:r>
          </w:p>
        </w:tc>
        <w:tc>
          <w:tcPr>
            <w:tcW w:w="822" w:type="dxa"/>
            <w:tcBorders>
              <w:top w:val="single" w:sz="4" w:space="0" w:color="auto"/>
              <w:left w:val="single" w:sz="4" w:space="0" w:color="auto"/>
              <w:bottom w:val="single" w:sz="4" w:space="0" w:color="auto"/>
              <w:right w:val="single" w:sz="4" w:space="0" w:color="auto"/>
            </w:tcBorders>
          </w:tcPr>
          <w:p w14:paraId="0E686BED"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4,0</w:t>
            </w:r>
          </w:p>
        </w:tc>
        <w:tc>
          <w:tcPr>
            <w:tcW w:w="800" w:type="dxa"/>
            <w:tcBorders>
              <w:top w:val="single" w:sz="4" w:space="0" w:color="auto"/>
              <w:left w:val="single" w:sz="4" w:space="0" w:color="auto"/>
              <w:bottom w:val="single" w:sz="4" w:space="0" w:color="auto"/>
              <w:right w:val="single" w:sz="4" w:space="0" w:color="auto"/>
            </w:tcBorders>
          </w:tcPr>
          <w:p w14:paraId="57010FD4"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4,9</w:t>
            </w:r>
          </w:p>
        </w:tc>
        <w:tc>
          <w:tcPr>
            <w:tcW w:w="801" w:type="dxa"/>
            <w:tcBorders>
              <w:top w:val="single" w:sz="4" w:space="0" w:color="auto"/>
              <w:left w:val="single" w:sz="4" w:space="0" w:color="auto"/>
              <w:bottom w:val="single" w:sz="4" w:space="0" w:color="auto"/>
              <w:right w:val="single" w:sz="4" w:space="0" w:color="auto"/>
            </w:tcBorders>
          </w:tcPr>
          <w:p w14:paraId="5EC922B6"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6,8</w:t>
            </w:r>
          </w:p>
        </w:tc>
        <w:tc>
          <w:tcPr>
            <w:tcW w:w="962" w:type="dxa"/>
            <w:tcBorders>
              <w:top w:val="single" w:sz="4" w:space="0" w:color="auto"/>
              <w:left w:val="single" w:sz="4" w:space="0" w:color="auto"/>
              <w:bottom w:val="single" w:sz="4" w:space="0" w:color="auto"/>
              <w:right w:val="single" w:sz="4" w:space="0" w:color="auto"/>
            </w:tcBorders>
          </w:tcPr>
          <w:p w14:paraId="65459321"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3,3</w:t>
            </w:r>
          </w:p>
        </w:tc>
        <w:tc>
          <w:tcPr>
            <w:tcW w:w="980" w:type="dxa"/>
            <w:tcBorders>
              <w:top w:val="single" w:sz="4" w:space="0" w:color="auto"/>
              <w:left w:val="single" w:sz="4" w:space="0" w:color="auto"/>
              <w:bottom w:val="single" w:sz="4" w:space="0" w:color="auto"/>
              <w:right w:val="single" w:sz="4" w:space="0" w:color="auto"/>
            </w:tcBorders>
          </w:tcPr>
          <w:p w14:paraId="392A5239"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14,0</w:t>
            </w:r>
          </w:p>
        </w:tc>
        <w:tc>
          <w:tcPr>
            <w:tcW w:w="844" w:type="dxa"/>
            <w:tcBorders>
              <w:top w:val="single" w:sz="4" w:space="0" w:color="auto"/>
              <w:left w:val="single" w:sz="4" w:space="0" w:color="auto"/>
              <w:bottom w:val="single" w:sz="4" w:space="0" w:color="auto"/>
              <w:right w:val="single" w:sz="4" w:space="0" w:color="auto"/>
            </w:tcBorders>
          </w:tcPr>
          <w:p w14:paraId="27A12A80"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5,0</w:t>
            </w:r>
          </w:p>
        </w:tc>
      </w:tr>
      <w:tr w:rsidR="00AF4BD5" w:rsidRPr="009E6121" w14:paraId="444A7040" w14:textId="77777777" w:rsidTr="00E45B8A">
        <w:trPr>
          <w:trHeight w:val="254"/>
          <w:jc w:val="center"/>
        </w:trPr>
        <w:tc>
          <w:tcPr>
            <w:tcW w:w="2241" w:type="dxa"/>
            <w:tcBorders>
              <w:top w:val="single" w:sz="4" w:space="0" w:color="auto"/>
              <w:left w:val="single" w:sz="4" w:space="0" w:color="auto"/>
              <w:bottom w:val="single" w:sz="4" w:space="0" w:color="auto"/>
              <w:right w:val="single" w:sz="4" w:space="0" w:color="auto"/>
            </w:tcBorders>
          </w:tcPr>
          <w:p w14:paraId="26591EB4" w14:textId="77777777" w:rsidR="00AF4BD5" w:rsidRPr="009E6121" w:rsidRDefault="00AF4BD5" w:rsidP="001F42CC">
            <w:pPr>
              <w:contextualSpacing/>
              <w:rPr>
                <w:rFonts w:ascii="Times New Roman" w:hAnsi="Times New Roman" w:cs="Times New Roman"/>
                <w:sz w:val="22"/>
                <w:szCs w:val="22"/>
                <w:lang w:eastAsia="zh-CN"/>
              </w:rPr>
            </w:pPr>
            <w:r w:rsidRPr="009E6121">
              <w:rPr>
                <w:rFonts w:ascii="Times New Roman" w:hAnsi="Times New Roman" w:cs="Times New Roman"/>
                <w:sz w:val="22"/>
                <w:szCs w:val="22"/>
              </w:rPr>
              <w:t xml:space="preserve">Sabirabad  </w:t>
            </w:r>
          </w:p>
        </w:tc>
        <w:tc>
          <w:tcPr>
            <w:tcW w:w="962" w:type="dxa"/>
            <w:tcBorders>
              <w:top w:val="single" w:sz="4" w:space="0" w:color="auto"/>
              <w:left w:val="single" w:sz="4" w:space="0" w:color="auto"/>
              <w:bottom w:val="single" w:sz="4" w:space="0" w:color="auto"/>
              <w:right w:val="single" w:sz="4" w:space="0" w:color="auto"/>
            </w:tcBorders>
          </w:tcPr>
          <w:p w14:paraId="43FB9976"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rPr>
              <w:t>100,0</w:t>
            </w:r>
          </w:p>
        </w:tc>
        <w:tc>
          <w:tcPr>
            <w:tcW w:w="1260" w:type="dxa"/>
            <w:tcBorders>
              <w:top w:val="single" w:sz="4" w:space="0" w:color="auto"/>
              <w:left w:val="single" w:sz="4" w:space="0" w:color="auto"/>
              <w:bottom w:val="single" w:sz="4" w:space="0" w:color="auto"/>
              <w:right w:val="single" w:sz="4" w:space="0" w:color="auto"/>
            </w:tcBorders>
          </w:tcPr>
          <w:p w14:paraId="263B14F1"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65,4</w:t>
            </w:r>
          </w:p>
        </w:tc>
        <w:tc>
          <w:tcPr>
            <w:tcW w:w="822" w:type="dxa"/>
            <w:tcBorders>
              <w:top w:val="single" w:sz="4" w:space="0" w:color="auto"/>
              <w:left w:val="single" w:sz="4" w:space="0" w:color="auto"/>
              <w:bottom w:val="single" w:sz="4" w:space="0" w:color="auto"/>
              <w:right w:val="single" w:sz="4" w:space="0" w:color="auto"/>
            </w:tcBorders>
          </w:tcPr>
          <w:p w14:paraId="439F298F"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3,4</w:t>
            </w:r>
          </w:p>
        </w:tc>
        <w:tc>
          <w:tcPr>
            <w:tcW w:w="800" w:type="dxa"/>
            <w:tcBorders>
              <w:top w:val="single" w:sz="4" w:space="0" w:color="auto"/>
              <w:left w:val="single" w:sz="4" w:space="0" w:color="auto"/>
              <w:bottom w:val="single" w:sz="4" w:space="0" w:color="auto"/>
              <w:right w:val="single" w:sz="4" w:space="0" w:color="auto"/>
            </w:tcBorders>
          </w:tcPr>
          <w:p w14:paraId="4C0A1BC7"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4,7</w:t>
            </w:r>
          </w:p>
        </w:tc>
        <w:tc>
          <w:tcPr>
            <w:tcW w:w="801" w:type="dxa"/>
            <w:tcBorders>
              <w:top w:val="single" w:sz="4" w:space="0" w:color="auto"/>
              <w:left w:val="single" w:sz="4" w:space="0" w:color="auto"/>
              <w:bottom w:val="single" w:sz="4" w:space="0" w:color="auto"/>
              <w:right w:val="single" w:sz="4" w:space="0" w:color="auto"/>
            </w:tcBorders>
          </w:tcPr>
          <w:p w14:paraId="3AD8906A"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6,7</w:t>
            </w:r>
          </w:p>
        </w:tc>
        <w:tc>
          <w:tcPr>
            <w:tcW w:w="962" w:type="dxa"/>
            <w:tcBorders>
              <w:top w:val="single" w:sz="4" w:space="0" w:color="auto"/>
              <w:left w:val="single" w:sz="4" w:space="0" w:color="auto"/>
              <w:bottom w:val="single" w:sz="4" w:space="0" w:color="auto"/>
              <w:right w:val="single" w:sz="4" w:space="0" w:color="auto"/>
            </w:tcBorders>
          </w:tcPr>
          <w:p w14:paraId="2128F44C"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2,7</w:t>
            </w:r>
          </w:p>
        </w:tc>
        <w:tc>
          <w:tcPr>
            <w:tcW w:w="980" w:type="dxa"/>
            <w:tcBorders>
              <w:top w:val="single" w:sz="4" w:space="0" w:color="auto"/>
              <w:left w:val="single" w:sz="4" w:space="0" w:color="auto"/>
              <w:bottom w:val="single" w:sz="4" w:space="0" w:color="auto"/>
              <w:right w:val="single" w:sz="4" w:space="0" w:color="auto"/>
            </w:tcBorders>
          </w:tcPr>
          <w:p w14:paraId="3B30CD85"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12,4</w:t>
            </w:r>
          </w:p>
        </w:tc>
        <w:tc>
          <w:tcPr>
            <w:tcW w:w="844" w:type="dxa"/>
            <w:tcBorders>
              <w:top w:val="single" w:sz="4" w:space="0" w:color="auto"/>
              <w:left w:val="single" w:sz="4" w:space="0" w:color="auto"/>
              <w:bottom w:val="single" w:sz="4" w:space="0" w:color="auto"/>
              <w:right w:val="single" w:sz="4" w:space="0" w:color="auto"/>
            </w:tcBorders>
          </w:tcPr>
          <w:p w14:paraId="5A492CD9" w14:textId="77777777" w:rsidR="00AF4BD5" w:rsidRPr="009E6121" w:rsidRDefault="00AF4BD5" w:rsidP="001F42CC">
            <w:pPr>
              <w:contextualSpacing/>
              <w:jc w:val="center"/>
              <w:rPr>
                <w:rFonts w:ascii="Times New Roman" w:hAnsi="Times New Roman" w:cs="Times New Roman"/>
                <w:sz w:val="22"/>
                <w:szCs w:val="22"/>
                <w:lang w:eastAsia="zh-CN"/>
              </w:rPr>
            </w:pPr>
            <w:r w:rsidRPr="009E6121">
              <w:rPr>
                <w:rFonts w:ascii="Times New Roman" w:hAnsi="Times New Roman" w:cs="Times New Roman"/>
                <w:sz w:val="22"/>
                <w:szCs w:val="22"/>
                <w:lang w:eastAsia="zh-CN"/>
              </w:rPr>
              <w:t>4,7</w:t>
            </w:r>
          </w:p>
        </w:tc>
      </w:tr>
      <w:tr w:rsidR="00AF4BD5" w:rsidRPr="009E6121" w14:paraId="22278E14" w14:textId="77777777" w:rsidTr="00E45B8A">
        <w:trPr>
          <w:trHeight w:val="254"/>
          <w:jc w:val="center"/>
        </w:trPr>
        <w:tc>
          <w:tcPr>
            <w:tcW w:w="2241" w:type="dxa"/>
            <w:tcBorders>
              <w:top w:val="single" w:sz="4" w:space="0" w:color="auto"/>
              <w:left w:val="single" w:sz="4" w:space="0" w:color="auto"/>
              <w:bottom w:val="single" w:sz="4" w:space="0" w:color="auto"/>
              <w:right w:val="single" w:sz="4" w:space="0" w:color="auto"/>
            </w:tcBorders>
          </w:tcPr>
          <w:p w14:paraId="76C124E8" w14:textId="77777777" w:rsidR="00AF4BD5" w:rsidRPr="009E6121" w:rsidRDefault="00AF4BD5" w:rsidP="001F42CC">
            <w:pPr>
              <w:contextualSpacing/>
              <w:rPr>
                <w:rFonts w:ascii="Times New Roman" w:hAnsi="Times New Roman" w:cs="Times New Roman"/>
                <w:bCs/>
                <w:sz w:val="22"/>
                <w:szCs w:val="22"/>
                <w:lang w:eastAsia="zh-CN"/>
              </w:rPr>
            </w:pPr>
            <w:r w:rsidRPr="009E6121">
              <w:rPr>
                <w:rFonts w:ascii="Times New Roman" w:hAnsi="Times New Roman" w:cs="Times New Roman"/>
                <w:bCs/>
                <w:sz w:val="22"/>
                <w:szCs w:val="22"/>
              </w:rPr>
              <w:t xml:space="preserve"> İqtisadi  rayon</w:t>
            </w:r>
          </w:p>
        </w:tc>
        <w:tc>
          <w:tcPr>
            <w:tcW w:w="962" w:type="dxa"/>
            <w:tcBorders>
              <w:top w:val="single" w:sz="4" w:space="0" w:color="auto"/>
              <w:left w:val="single" w:sz="4" w:space="0" w:color="auto"/>
              <w:bottom w:val="single" w:sz="4" w:space="0" w:color="auto"/>
              <w:right w:val="single" w:sz="4" w:space="0" w:color="auto"/>
            </w:tcBorders>
          </w:tcPr>
          <w:p w14:paraId="6AB1DA6E"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rPr>
              <w:t>100,0</w:t>
            </w:r>
          </w:p>
        </w:tc>
        <w:tc>
          <w:tcPr>
            <w:tcW w:w="1260" w:type="dxa"/>
            <w:tcBorders>
              <w:top w:val="single" w:sz="4" w:space="0" w:color="auto"/>
              <w:left w:val="single" w:sz="4" w:space="0" w:color="auto"/>
              <w:bottom w:val="single" w:sz="4" w:space="0" w:color="auto"/>
              <w:right w:val="single" w:sz="4" w:space="0" w:color="auto"/>
            </w:tcBorders>
          </w:tcPr>
          <w:p w14:paraId="44159B6E"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61,8</w:t>
            </w:r>
          </w:p>
        </w:tc>
        <w:tc>
          <w:tcPr>
            <w:tcW w:w="822" w:type="dxa"/>
            <w:tcBorders>
              <w:top w:val="single" w:sz="4" w:space="0" w:color="auto"/>
              <w:left w:val="single" w:sz="4" w:space="0" w:color="auto"/>
              <w:bottom w:val="single" w:sz="4" w:space="0" w:color="auto"/>
              <w:right w:val="single" w:sz="4" w:space="0" w:color="auto"/>
            </w:tcBorders>
          </w:tcPr>
          <w:p w14:paraId="0BF8B344"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3,8</w:t>
            </w:r>
          </w:p>
        </w:tc>
        <w:tc>
          <w:tcPr>
            <w:tcW w:w="800" w:type="dxa"/>
            <w:tcBorders>
              <w:top w:val="single" w:sz="4" w:space="0" w:color="auto"/>
              <w:left w:val="single" w:sz="4" w:space="0" w:color="auto"/>
              <w:bottom w:val="single" w:sz="4" w:space="0" w:color="auto"/>
              <w:right w:val="single" w:sz="4" w:space="0" w:color="auto"/>
            </w:tcBorders>
          </w:tcPr>
          <w:p w14:paraId="5F01E52F"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5,2</w:t>
            </w:r>
          </w:p>
        </w:tc>
        <w:tc>
          <w:tcPr>
            <w:tcW w:w="801" w:type="dxa"/>
            <w:tcBorders>
              <w:top w:val="single" w:sz="4" w:space="0" w:color="auto"/>
              <w:left w:val="single" w:sz="4" w:space="0" w:color="auto"/>
              <w:bottom w:val="single" w:sz="4" w:space="0" w:color="auto"/>
              <w:right w:val="single" w:sz="4" w:space="0" w:color="auto"/>
            </w:tcBorders>
          </w:tcPr>
          <w:p w14:paraId="66C21FBA"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6,6</w:t>
            </w:r>
          </w:p>
        </w:tc>
        <w:tc>
          <w:tcPr>
            <w:tcW w:w="962" w:type="dxa"/>
            <w:tcBorders>
              <w:top w:val="single" w:sz="4" w:space="0" w:color="auto"/>
              <w:left w:val="single" w:sz="4" w:space="0" w:color="auto"/>
              <w:bottom w:val="single" w:sz="4" w:space="0" w:color="auto"/>
              <w:right w:val="single" w:sz="4" w:space="0" w:color="auto"/>
            </w:tcBorders>
          </w:tcPr>
          <w:p w14:paraId="404812BD"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2,8</w:t>
            </w:r>
          </w:p>
        </w:tc>
        <w:tc>
          <w:tcPr>
            <w:tcW w:w="980" w:type="dxa"/>
            <w:tcBorders>
              <w:top w:val="single" w:sz="4" w:space="0" w:color="auto"/>
              <w:left w:val="single" w:sz="4" w:space="0" w:color="auto"/>
              <w:bottom w:val="single" w:sz="4" w:space="0" w:color="auto"/>
              <w:right w:val="single" w:sz="4" w:space="0" w:color="auto"/>
            </w:tcBorders>
          </w:tcPr>
          <w:p w14:paraId="2803B347"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14,7</w:t>
            </w:r>
          </w:p>
        </w:tc>
        <w:tc>
          <w:tcPr>
            <w:tcW w:w="844" w:type="dxa"/>
            <w:tcBorders>
              <w:top w:val="single" w:sz="4" w:space="0" w:color="auto"/>
              <w:left w:val="single" w:sz="4" w:space="0" w:color="auto"/>
              <w:bottom w:val="single" w:sz="4" w:space="0" w:color="auto"/>
              <w:right w:val="single" w:sz="4" w:space="0" w:color="auto"/>
            </w:tcBorders>
          </w:tcPr>
          <w:p w14:paraId="310183BC"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5,1</w:t>
            </w:r>
          </w:p>
        </w:tc>
      </w:tr>
      <w:tr w:rsidR="00AF4BD5" w:rsidRPr="009E6121" w14:paraId="038214F6" w14:textId="77777777" w:rsidTr="00E45B8A">
        <w:tblPrEx>
          <w:jc w:val="left"/>
        </w:tblPrEx>
        <w:trPr>
          <w:trHeight w:val="254"/>
        </w:trPr>
        <w:tc>
          <w:tcPr>
            <w:tcW w:w="2241" w:type="dxa"/>
            <w:hideMark/>
          </w:tcPr>
          <w:p w14:paraId="62825361" w14:textId="77777777" w:rsidR="00AF4BD5" w:rsidRPr="009E6121" w:rsidRDefault="00AF4BD5" w:rsidP="001F42CC">
            <w:pPr>
              <w:contextualSpacing/>
              <w:rPr>
                <w:rFonts w:ascii="Times New Roman" w:hAnsi="Times New Roman" w:cs="Times New Roman"/>
                <w:bCs/>
                <w:sz w:val="22"/>
                <w:szCs w:val="22"/>
                <w:lang w:eastAsia="zh-CN"/>
              </w:rPr>
            </w:pPr>
            <w:r w:rsidRPr="009E6121">
              <w:rPr>
                <w:rFonts w:ascii="Times New Roman" w:hAnsi="Times New Roman" w:cs="Times New Roman"/>
                <w:bCs/>
                <w:sz w:val="22"/>
                <w:szCs w:val="22"/>
              </w:rPr>
              <w:t>Azərbaycan Res.</w:t>
            </w:r>
          </w:p>
        </w:tc>
        <w:tc>
          <w:tcPr>
            <w:tcW w:w="962" w:type="dxa"/>
          </w:tcPr>
          <w:p w14:paraId="3CC5A055"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rPr>
              <w:t>100,0</w:t>
            </w:r>
          </w:p>
        </w:tc>
        <w:tc>
          <w:tcPr>
            <w:tcW w:w="1260" w:type="dxa"/>
          </w:tcPr>
          <w:p w14:paraId="04A4AC88"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35,4</w:t>
            </w:r>
          </w:p>
        </w:tc>
        <w:tc>
          <w:tcPr>
            <w:tcW w:w="822" w:type="dxa"/>
          </w:tcPr>
          <w:p w14:paraId="3C7B941B"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8,1</w:t>
            </w:r>
          </w:p>
        </w:tc>
        <w:tc>
          <w:tcPr>
            <w:tcW w:w="800" w:type="dxa"/>
          </w:tcPr>
          <w:p w14:paraId="6BED9A36"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8,0</w:t>
            </w:r>
          </w:p>
        </w:tc>
        <w:tc>
          <w:tcPr>
            <w:tcW w:w="801" w:type="dxa"/>
          </w:tcPr>
          <w:p w14:paraId="1541F19F"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14,3</w:t>
            </w:r>
          </w:p>
        </w:tc>
        <w:tc>
          <w:tcPr>
            <w:tcW w:w="962" w:type="dxa"/>
          </w:tcPr>
          <w:p w14:paraId="1DDF18BC"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5,3</w:t>
            </w:r>
          </w:p>
        </w:tc>
        <w:tc>
          <w:tcPr>
            <w:tcW w:w="980" w:type="dxa"/>
          </w:tcPr>
          <w:p w14:paraId="12C4B213"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24,9</w:t>
            </w:r>
          </w:p>
        </w:tc>
        <w:tc>
          <w:tcPr>
            <w:tcW w:w="844" w:type="dxa"/>
          </w:tcPr>
          <w:p w14:paraId="1EF04B36" w14:textId="77777777" w:rsidR="00AF4BD5" w:rsidRPr="009E6121" w:rsidRDefault="00AF4BD5" w:rsidP="001F42CC">
            <w:pPr>
              <w:contextualSpacing/>
              <w:jc w:val="center"/>
              <w:rPr>
                <w:rFonts w:ascii="Times New Roman" w:hAnsi="Times New Roman" w:cs="Times New Roman"/>
                <w:bCs/>
                <w:sz w:val="22"/>
                <w:szCs w:val="22"/>
                <w:lang w:eastAsia="zh-CN"/>
              </w:rPr>
            </w:pPr>
            <w:r w:rsidRPr="009E6121">
              <w:rPr>
                <w:rFonts w:ascii="Times New Roman" w:hAnsi="Times New Roman" w:cs="Times New Roman"/>
                <w:bCs/>
                <w:sz w:val="22"/>
                <w:szCs w:val="22"/>
                <w:lang w:eastAsia="zh-CN"/>
              </w:rPr>
              <w:t>4,0</w:t>
            </w:r>
          </w:p>
        </w:tc>
      </w:tr>
    </w:tbl>
    <w:p w14:paraId="306AD9A4" w14:textId="0814F339" w:rsidR="00AF4BD5" w:rsidRPr="001F42CC" w:rsidRDefault="00520A79" w:rsidP="001F42CC">
      <w:pPr>
        <w:spacing w:after="0" w:line="240" w:lineRule="auto"/>
        <w:ind w:firstLine="567"/>
        <w:contextualSpacing/>
        <w:jc w:val="both"/>
        <w:rPr>
          <w:rFonts w:ascii="Times New Roman" w:hAnsi="Times New Roman" w:cs="Times New Roman"/>
        </w:rPr>
      </w:pPr>
      <w:r w:rsidRPr="001F42CC">
        <w:rPr>
          <w:rFonts w:ascii="Times New Roman" w:hAnsi="Times New Roman" w:cs="Times New Roman"/>
          <w:b/>
          <w:bCs/>
        </w:rPr>
        <w:t>Mənbə</w:t>
      </w:r>
      <w:r w:rsidRPr="001F42CC">
        <w:rPr>
          <w:rFonts w:ascii="Times New Roman" w:hAnsi="Times New Roman" w:cs="Times New Roman"/>
        </w:rPr>
        <w:t xml:space="preserve">:  </w:t>
      </w:r>
      <w:bookmarkStart w:id="0" w:name="_Hlk219464849"/>
      <w:r w:rsidRPr="001F42CC">
        <w:rPr>
          <w:rFonts w:ascii="Times New Roman" w:hAnsi="Times New Roman" w:cs="Times New Roman"/>
        </w:rPr>
        <w:t>Azərbaycan Respublikası DSK</w:t>
      </w:r>
      <w:r w:rsidR="00A57B62" w:rsidRPr="001F42CC">
        <w:rPr>
          <w:rFonts w:ascii="Times New Roman" w:hAnsi="Times New Roman" w:cs="Times New Roman"/>
        </w:rPr>
        <w:t>, 2025</w:t>
      </w:r>
      <w:r w:rsidRPr="001F42CC">
        <w:rPr>
          <w:rFonts w:ascii="Times New Roman" w:hAnsi="Times New Roman" w:cs="Times New Roman"/>
        </w:rPr>
        <w:t xml:space="preserve"> (az stat.gov.az., Əmək bazarı)</w:t>
      </w:r>
      <w:bookmarkEnd w:id="0"/>
    </w:p>
    <w:p w14:paraId="726436A7" w14:textId="77777777" w:rsidR="00520A79" w:rsidRPr="001F42CC" w:rsidRDefault="00520A79" w:rsidP="001F42CC">
      <w:pPr>
        <w:spacing w:after="0" w:line="240" w:lineRule="auto"/>
        <w:ind w:firstLine="567"/>
        <w:contextualSpacing/>
        <w:jc w:val="both"/>
        <w:rPr>
          <w:rFonts w:ascii="Times New Roman" w:hAnsi="Times New Roman" w:cs="Times New Roman"/>
        </w:rPr>
      </w:pPr>
    </w:p>
    <w:p w14:paraId="3E80D61B" w14:textId="3B2C5AD3" w:rsidR="009B0696" w:rsidRPr="001F42CC" w:rsidRDefault="009B0696"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2019-cu ildən sonra iqtisadi rayon</w:t>
      </w:r>
      <w:r w:rsidR="00D4369D" w:rsidRPr="001F42CC">
        <w:rPr>
          <w:rFonts w:ascii="Times New Roman" w:hAnsi="Times New Roman" w:cs="Times New Roman"/>
        </w:rPr>
        <w:t xml:space="preserve">un </w:t>
      </w:r>
      <w:r w:rsidR="00D4369D" w:rsidRPr="001F42CC">
        <w:rPr>
          <w:rFonts w:ascii="Times New Roman" w:hAnsi="Times New Roman" w:cs="Times New Roman"/>
          <w:b/>
          <w:bCs/>
        </w:rPr>
        <w:t>kənd və meşə təsərrüfatında, ovçuluqda</w:t>
      </w:r>
      <w:r w:rsidR="00D4369D" w:rsidRPr="001F42CC">
        <w:rPr>
          <w:rFonts w:ascii="Times New Roman" w:hAnsi="Times New Roman" w:cs="Times New Roman"/>
        </w:rPr>
        <w:t xml:space="preserve"> məşğul əhalinin sayı 3,0 min nəfər azalmış və 161,8 min nəfərə enmişdir. Onlar çalışan ümumi əhalinin  61,8%-ni təşkil etmişdir</w:t>
      </w:r>
      <w:r w:rsidR="00313F69" w:rsidRPr="001F42CC">
        <w:rPr>
          <w:rFonts w:ascii="Times New Roman" w:hAnsi="Times New Roman" w:cs="Times New Roman"/>
        </w:rPr>
        <w:t xml:space="preserve"> (Сədvəl 3</w:t>
      </w:r>
      <w:r w:rsidR="00D43E5D" w:rsidRPr="001F42CC">
        <w:rPr>
          <w:rFonts w:ascii="Times New Roman" w:hAnsi="Times New Roman" w:cs="Times New Roman"/>
        </w:rPr>
        <w:t>, Şəkil 2</w:t>
      </w:r>
      <w:r w:rsidR="00313F69" w:rsidRPr="001F42CC">
        <w:rPr>
          <w:rFonts w:ascii="Times New Roman" w:hAnsi="Times New Roman" w:cs="Times New Roman"/>
        </w:rPr>
        <w:t>)</w:t>
      </w:r>
      <w:r w:rsidR="00D4369D" w:rsidRPr="001F42CC">
        <w:rPr>
          <w:rFonts w:ascii="Times New Roman" w:hAnsi="Times New Roman" w:cs="Times New Roman"/>
        </w:rPr>
        <w:t>. Nisbi pay göstəricisi də bu dövrdə 5,5 vahid azalmışdır. İnzibati rayonlarda da kənd təsərrüfatında məşğulluq</w:t>
      </w:r>
      <w:r w:rsidR="00D4369D" w:rsidRPr="001F42CC">
        <w:rPr>
          <w:rFonts w:ascii="Times New Roman" w:hAnsi="Times New Roman" w:cs="Times New Roman"/>
          <w:kern w:val="0"/>
          <w14:ligatures w14:val="none"/>
        </w:rPr>
        <w:t xml:space="preserve"> </w:t>
      </w:r>
      <w:r w:rsidR="00D4369D" w:rsidRPr="001F42CC">
        <w:rPr>
          <w:rFonts w:ascii="Times New Roman" w:hAnsi="Times New Roman" w:cs="Times New Roman"/>
        </w:rPr>
        <w:t>səviyyəsi 65-66% arasında dəyişir ki, bu da region üzrə orta göstəricidən yuxarıdır. İqtisadi rayonda kənd təsərrüfatında məşğul olan əhali inzibati rayonlar arasında  aşağıdakı kimi paylanır: Sabirabad rayonunda çalışanların 33,3%-i, İmişlidə 23.2%-i, Saatlıda 22,1%-i, Beyləqan rayonunda 21,4%-i yaşayır</w:t>
      </w:r>
      <w:r w:rsidR="00313F69" w:rsidRPr="001F42CC">
        <w:rPr>
          <w:rFonts w:ascii="Times New Roman" w:hAnsi="Times New Roman" w:cs="Times New Roman"/>
        </w:rPr>
        <w:t xml:space="preserve"> </w:t>
      </w:r>
      <w:r w:rsidR="002E71B9">
        <w:rPr>
          <w:rFonts w:ascii="Times New Roman" w:hAnsi="Times New Roman" w:cs="Times New Roman"/>
        </w:rPr>
        <w:t>(Azərbaycan Respublikası, DSK, 2023)</w:t>
      </w:r>
      <w:r w:rsidR="002E71B9" w:rsidRPr="001F42CC">
        <w:rPr>
          <w:rFonts w:ascii="Times New Roman" w:hAnsi="Times New Roman" w:cs="Times New Roman"/>
        </w:rPr>
        <w:t>.</w:t>
      </w:r>
      <w:r w:rsidR="00D4369D" w:rsidRPr="001F42CC">
        <w:rPr>
          <w:rFonts w:ascii="Times New Roman" w:hAnsi="Times New Roman" w:cs="Times New Roman"/>
        </w:rPr>
        <w:t>.</w:t>
      </w:r>
    </w:p>
    <w:tbl>
      <w:tblPr>
        <w:tblStyle w:val="TableGrid"/>
        <w:tblW w:w="0" w:type="auto"/>
        <w:tblLook w:val="04A0" w:firstRow="1" w:lastRow="0" w:firstColumn="1" w:lastColumn="0" w:noHBand="0" w:noVBand="1"/>
      </w:tblPr>
      <w:tblGrid>
        <w:gridCol w:w="3321"/>
        <w:gridCol w:w="6307"/>
      </w:tblGrid>
      <w:tr w:rsidR="00D43E5D" w:rsidRPr="001F42CC" w14:paraId="2527434A" w14:textId="77777777" w:rsidTr="00E45B8A">
        <w:tc>
          <w:tcPr>
            <w:tcW w:w="3489" w:type="dxa"/>
          </w:tcPr>
          <w:p w14:paraId="5414C358" w14:textId="77777777" w:rsidR="00D43E5D" w:rsidRPr="001F42CC" w:rsidRDefault="00D43E5D" w:rsidP="001F42CC">
            <w:pPr>
              <w:jc w:val="both"/>
              <w:rPr>
                <w:rFonts w:ascii="Times New Roman" w:hAnsi="Times New Roman" w:cs="Times New Roman"/>
              </w:rPr>
            </w:pPr>
            <w:r w:rsidRPr="001F42CC">
              <w:rPr>
                <w:rFonts w:ascii="Times New Roman" w:hAnsi="Times New Roman" w:cs="Times New Roman"/>
                <w:noProof/>
                <w:lang w:val="ru-RU" w:eastAsia="ru-RU"/>
              </w:rPr>
              <w:drawing>
                <wp:inline distT="0" distB="0" distL="0" distR="0" wp14:anchorId="2BFA1DA2" wp14:editId="354FA6C5">
                  <wp:extent cx="1981372" cy="1813717"/>
                  <wp:effectExtent l="0" t="0" r="0" b="0"/>
                  <wp:docPr id="9287290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29000" name=""/>
                          <pic:cNvPicPr/>
                        </pic:nvPicPr>
                        <pic:blipFill>
                          <a:blip r:embed="rId11"/>
                          <a:stretch>
                            <a:fillRect/>
                          </a:stretch>
                        </pic:blipFill>
                        <pic:spPr>
                          <a:xfrm>
                            <a:off x="0" y="0"/>
                            <a:ext cx="1981372" cy="1813717"/>
                          </a:xfrm>
                          <a:prstGeom prst="rect">
                            <a:avLst/>
                          </a:prstGeom>
                        </pic:spPr>
                      </pic:pic>
                    </a:graphicData>
                  </a:graphic>
                </wp:inline>
              </w:drawing>
            </w:r>
          </w:p>
        </w:tc>
        <w:tc>
          <w:tcPr>
            <w:tcW w:w="5856" w:type="dxa"/>
          </w:tcPr>
          <w:p w14:paraId="3B96D99E" w14:textId="77777777" w:rsidR="00D43E5D" w:rsidRPr="001F42CC" w:rsidRDefault="00D43E5D" w:rsidP="001F42CC">
            <w:pPr>
              <w:jc w:val="both"/>
              <w:rPr>
                <w:rFonts w:ascii="Times New Roman" w:hAnsi="Times New Roman" w:cs="Times New Roman"/>
              </w:rPr>
            </w:pPr>
            <w:r w:rsidRPr="001F42CC">
              <w:rPr>
                <w:rFonts w:ascii="Times New Roman" w:hAnsi="Times New Roman" w:cs="Times New Roman"/>
                <w:noProof/>
                <w:lang w:val="ru-RU" w:eastAsia="ru-RU"/>
              </w:rPr>
              <w:drawing>
                <wp:inline distT="0" distB="0" distL="0" distR="0" wp14:anchorId="4BBDA204" wp14:editId="42611D8D">
                  <wp:extent cx="3870960" cy="2152650"/>
                  <wp:effectExtent l="0" t="0" r="15240" b="0"/>
                  <wp:docPr id="1356947202" name="Диаграмма 1">
                    <a:extLst xmlns:a="http://schemas.openxmlformats.org/drawingml/2006/main">
                      <a:ext uri="{FF2B5EF4-FFF2-40B4-BE49-F238E27FC236}">
                        <a16:creationId xmlns:a16="http://schemas.microsoft.com/office/drawing/2014/main" id="{DA9096C6-64F9-3760-4CF0-770702DF1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D43E5D" w:rsidRPr="001F42CC" w14:paraId="68045D45" w14:textId="77777777" w:rsidTr="00E45B8A">
        <w:tc>
          <w:tcPr>
            <w:tcW w:w="3489" w:type="dxa"/>
          </w:tcPr>
          <w:p w14:paraId="6E4D2CE5" w14:textId="77777777" w:rsidR="00D43E5D" w:rsidRPr="001F42CC" w:rsidRDefault="00D43E5D" w:rsidP="001F42CC">
            <w:pPr>
              <w:jc w:val="center"/>
              <w:rPr>
                <w:rFonts w:ascii="Times New Roman" w:hAnsi="Times New Roman" w:cs="Times New Roman"/>
                <w:noProof/>
              </w:rPr>
            </w:pPr>
            <w:r w:rsidRPr="001F42CC">
              <w:rPr>
                <w:rFonts w:ascii="Times New Roman" w:hAnsi="Times New Roman" w:cs="Times New Roman"/>
                <w:noProof/>
              </w:rPr>
              <w:t>Azərbaycan Respublikası</w:t>
            </w:r>
          </w:p>
        </w:tc>
        <w:tc>
          <w:tcPr>
            <w:tcW w:w="5856" w:type="dxa"/>
          </w:tcPr>
          <w:p w14:paraId="21C0442E" w14:textId="77777777" w:rsidR="00D43E5D" w:rsidRPr="001F42CC" w:rsidRDefault="00D43E5D" w:rsidP="001F42CC">
            <w:pPr>
              <w:jc w:val="center"/>
              <w:rPr>
                <w:rFonts w:ascii="Times New Roman" w:hAnsi="Times New Roman" w:cs="Times New Roman"/>
              </w:rPr>
            </w:pPr>
            <w:r w:rsidRPr="001F42CC">
              <w:rPr>
                <w:rFonts w:ascii="Times New Roman" w:hAnsi="Times New Roman" w:cs="Times New Roman"/>
              </w:rPr>
              <w:t>İqtisadi rayon</w:t>
            </w:r>
          </w:p>
        </w:tc>
      </w:tr>
    </w:tbl>
    <w:p w14:paraId="34CB2B7A" w14:textId="77777777" w:rsidR="00C55D65" w:rsidRDefault="00C55D65" w:rsidP="001F42CC">
      <w:pPr>
        <w:spacing w:after="0" w:line="240" w:lineRule="auto"/>
        <w:jc w:val="center"/>
        <w:rPr>
          <w:rFonts w:ascii="Times New Roman" w:hAnsi="Times New Roman" w:cs="Times New Roman"/>
          <w:i/>
        </w:rPr>
      </w:pPr>
    </w:p>
    <w:p w14:paraId="0A7B01A0" w14:textId="7103AB2F" w:rsidR="00D43E5D" w:rsidRPr="001F42CC" w:rsidRDefault="00D43E5D" w:rsidP="001F42CC">
      <w:pPr>
        <w:spacing w:after="0" w:line="240" w:lineRule="auto"/>
        <w:jc w:val="center"/>
        <w:rPr>
          <w:rFonts w:ascii="Times New Roman" w:hAnsi="Times New Roman" w:cs="Times New Roman"/>
          <w:i/>
        </w:rPr>
      </w:pPr>
      <w:r w:rsidRPr="001F42CC">
        <w:rPr>
          <w:rFonts w:ascii="Times New Roman" w:hAnsi="Times New Roman" w:cs="Times New Roman"/>
          <w:i/>
        </w:rPr>
        <w:t xml:space="preserve">Şəkil 2. </w:t>
      </w:r>
      <w:r w:rsidRPr="001F42CC">
        <w:rPr>
          <w:rFonts w:ascii="Times New Roman" w:hAnsi="Times New Roman" w:cs="Times New Roman"/>
          <w:bCs/>
          <w:i/>
        </w:rPr>
        <w:t>Məşğul kənd əhalisinin iqtisadiyyatın sahələri üzrə bölgüsü, (2025), faizlə</w:t>
      </w:r>
    </w:p>
    <w:p w14:paraId="79552FB9" w14:textId="77777777" w:rsidR="00D43E5D" w:rsidRPr="001F42CC" w:rsidRDefault="00D43E5D" w:rsidP="001F42CC">
      <w:pPr>
        <w:spacing w:after="0" w:line="240" w:lineRule="auto"/>
        <w:ind w:firstLine="567"/>
        <w:jc w:val="both"/>
        <w:rPr>
          <w:rFonts w:ascii="Times New Roman" w:hAnsi="Times New Roman" w:cs="Times New Roman"/>
          <w:b/>
          <w:bCs/>
        </w:rPr>
      </w:pPr>
    </w:p>
    <w:p w14:paraId="415318C3" w14:textId="1CEADE0C" w:rsidR="001620B2" w:rsidRPr="001F42CC" w:rsidRDefault="00D4369D"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 xml:space="preserve">Xidmət  </w:t>
      </w:r>
      <w:r w:rsidR="009072E4" w:rsidRPr="001F42CC">
        <w:rPr>
          <w:rFonts w:ascii="Times New Roman" w:hAnsi="Times New Roman" w:cs="Times New Roman"/>
          <w:b/>
          <w:bCs/>
        </w:rPr>
        <w:t>sahələri</w:t>
      </w:r>
      <w:r w:rsidR="009072E4" w:rsidRPr="001F42CC">
        <w:rPr>
          <w:rFonts w:ascii="Times New Roman" w:hAnsi="Times New Roman" w:cs="Times New Roman"/>
        </w:rPr>
        <w:t xml:space="preserve">  əhalinin məşğulluğunda yüksək rolunu saxlayır, bu sahələrdə çalışanların həm mütləq sayı, həm də məşğulluqda payı davamlı olaraq artır, bu sahənin payı artıq 14,7%-ə yüksəlmişdir</w:t>
      </w:r>
      <w:r w:rsidR="00313F69" w:rsidRPr="001F42CC">
        <w:rPr>
          <w:rFonts w:ascii="Times New Roman" w:hAnsi="Times New Roman" w:cs="Times New Roman"/>
        </w:rPr>
        <w:t xml:space="preserve"> (Cədvəl 3)</w:t>
      </w:r>
      <w:r w:rsidR="009072E4" w:rsidRPr="001F42CC">
        <w:rPr>
          <w:rFonts w:ascii="Times New Roman" w:hAnsi="Times New Roman" w:cs="Times New Roman"/>
        </w:rPr>
        <w:t>. Buna səbəb əhalinin gəlirlərinin artması, istehlak tələbatının yüksəlməsi, yeni xidmət obyektləri şəbəkəsinin yaradılması və iş yerlərinin açılmasıdır. Xidmət sahələrinin şəxsi mü</w:t>
      </w:r>
      <w:r w:rsidR="004F23B0" w:rsidRPr="001F42CC">
        <w:rPr>
          <w:rFonts w:ascii="Times New Roman" w:hAnsi="Times New Roman" w:cs="Times New Roman"/>
        </w:rPr>
        <w:t>l</w:t>
      </w:r>
      <w:r w:rsidR="009072E4" w:rsidRPr="001F42CC">
        <w:rPr>
          <w:rFonts w:ascii="Times New Roman" w:hAnsi="Times New Roman" w:cs="Times New Roman"/>
        </w:rPr>
        <w:t>kiyyətə əsaslandığına görə burada yeni obyektlərin yaradılması və özünü</w:t>
      </w:r>
      <w:r w:rsidR="004F23B0" w:rsidRPr="001F42CC">
        <w:rPr>
          <w:rFonts w:ascii="Times New Roman" w:hAnsi="Times New Roman" w:cs="Times New Roman"/>
        </w:rPr>
        <w:t xml:space="preserve"> </w:t>
      </w:r>
      <w:r w:rsidR="009072E4" w:rsidRPr="001F42CC">
        <w:rPr>
          <w:rFonts w:ascii="Times New Roman" w:hAnsi="Times New Roman" w:cs="Times New Roman"/>
        </w:rPr>
        <w:t>məşğulluğun təmin edilm</w:t>
      </w:r>
      <w:r w:rsidR="00915C3D" w:rsidRPr="001F42CC">
        <w:rPr>
          <w:rFonts w:ascii="Times New Roman" w:hAnsi="Times New Roman" w:cs="Times New Roman"/>
        </w:rPr>
        <w:t>ə</w:t>
      </w:r>
      <w:r w:rsidR="009072E4" w:rsidRPr="001F42CC">
        <w:rPr>
          <w:rFonts w:ascii="Times New Roman" w:hAnsi="Times New Roman" w:cs="Times New Roman"/>
        </w:rPr>
        <w:t>si asan və ucuz başa gəlir.</w:t>
      </w:r>
    </w:p>
    <w:p w14:paraId="0A15E191" w14:textId="7E485310" w:rsidR="009072E4" w:rsidRPr="001F42CC" w:rsidRDefault="00915C3D"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Sənaye</w:t>
      </w:r>
      <w:r w:rsidRPr="001F42CC">
        <w:rPr>
          <w:rFonts w:ascii="Times New Roman" w:hAnsi="Times New Roman" w:cs="Times New Roman"/>
        </w:rPr>
        <w:t xml:space="preserve"> təsərrüfatın aparıcı sahəsi olsa da, Mil-Muğan iqtisadi rayonunda əhalinin məşğulluğunda əsaslı rol oynaya bilmir. Baxmayaraq ki, Sabirabad rayonunda Sənaye Məhəlləsi yaradılmış, Beyləqan rayonunda kənd təsərrüfatı</w:t>
      </w:r>
      <w:r w:rsidRPr="001F42CC">
        <w:rPr>
          <w:rFonts w:ascii="Times New Roman" w:hAnsi="Times New Roman" w:cs="Times New Roman"/>
          <w:kern w:val="0"/>
          <w14:ligatures w14:val="none"/>
        </w:rPr>
        <w:t xml:space="preserve"> </w:t>
      </w:r>
      <w:r w:rsidRPr="001F42CC">
        <w:rPr>
          <w:rFonts w:ascii="Times New Roman" w:hAnsi="Times New Roman" w:cs="Times New Roman"/>
        </w:rPr>
        <w:t xml:space="preserve">məhsullarının emalı üçün müəssisələri fəaliyyət </w:t>
      </w:r>
      <w:r w:rsidRPr="001F42CC">
        <w:rPr>
          <w:rFonts w:ascii="Times New Roman" w:hAnsi="Times New Roman" w:cs="Times New Roman"/>
        </w:rPr>
        <w:lastRenderedPageBreak/>
        <w:t>göstərir, İmişli rayonunda ölkə əh</w:t>
      </w:r>
      <w:r w:rsidR="00464CB2" w:rsidRPr="001F42CC">
        <w:rPr>
          <w:rFonts w:ascii="Times New Roman" w:hAnsi="Times New Roman" w:cs="Times New Roman"/>
        </w:rPr>
        <w:t>ə</w:t>
      </w:r>
      <w:r w:rsidRPr="001F42CC">
        <w:rPr>
          <w:rFonts w:ascii="Times New Roman" w:hAnsi="Times New Roman" w:cs="Times New Roman"/>
        </w:rPr>
        <w:t>miyyətli Şəkər zavodu yerləşir, onunla istehsal əlaqələrinə malik olan bir neçə sənaye obyektləri vardır. Bütün inzibati rayonlarda P</w:t>
      </w:r>
      <w:r w:rsidR="004F23B0" w:rsidRPr="001F42CC">
        <w:rPr>
          <w:rFonts w:ascii="Times New Roman" w:hAnsi="Times New Roman" w:cs="Times New Roman"/>
        </w:rPr>
        <w:t>a</w:t>
      </w:r>
      <w:r w:rsidRPr="001F42CC">
        <w:rPr>
          <w:rFonts w:ascii="Times New Roman" w:hAnsi="Times New Roman" w:cs="Times New Roman"/>
        </w:rPr>
        <w:t>mbıqtəmizləmə zavodları işləyir. 2019-cu ildən sonra  keçən az vaxtda  iqtisadi rayonda sənaye sahələrində məşğul olanların sayı 5,4 min nəfər çoxalmışdır, məşğulluq strukturunda onların payı artaraq 3,8%-ə çatmışdır. Lakin hələ də əksər aparıcı sahələrə nisbətən aşağı hesab olun</w:t>
      </w:r>
      <w:r w:rsidR="00313F69" w:rsidRPr="001F42CC">
        <w:rPr>
          <w:rFonts w:ascii="Times New Roman" w:hAnsi="Times New Roman" w:cs="Times New Roman"/>
        </w:rPr>
        <w:t>u</w:t>
      </w:r>
      <w:r w:rsidRPr="001F42CC">
        <w:rPr>
          <w:rFonts w:ascii="Times New Roman" w:hAnsi="Times New Roman" w:cs="Times New Roman"/>
        </w:rPr>
        <w:t>r.</w:t>
      </w:r>
    </w:p>
    <w:p w14:paraId="69072928" w14:textId="338AB6DA" w:rsidR="004F23B0" w:rsidRPr="001F42CC" w:rsidRDefault="00915C3D" w:rsidP="001F42CC">
      <w:pPr>
        <w:spacing w:after="0" w:line="240" w:lineRule="auto"/>
        <w:ind w:firstLine="567"/>
        <w:jc w:val="both"/>
        <w:rPr>
          <w:rFonts w:ascii="Times New Roman" w:hAnsi="Times New Roman" w:cs="Times New Roman"/>
        </w:rPr>
      </w:pPr>
      <w:r w:rsidRPr="001F42CC">
        <w:rPr>
          <w:rFonts w:ascii="Times New Roman" w:hAnsi="Times New Roman" w:cs="Times New Roman"/>
        </w:rPr>
        <w:t>Məhz əsas sahələrin aşağı məşğulluq</w:t>
      </w:r>
      <w:r w:rsidRPr="001F42CC">
        <w:rPr>
          <w:rFonts w:ascii="Times New Roman" w:hAnsi="Times New Roman" w:cs="Times New Roman"/>
          <w:kern w:val="0"/>
          <w14:ligatures w14:val="none"/>
        </w:rPr>
        <w:t xml:space="preserve"> </w:t>
      </w:r>
      <w:r w:rsidRPr="001F42CC">
        <w:rPr>
          <w:rFonts w:ascii="Times New Roman" w:hAnsi="Times New Roman" w:cs="Times New Roman"/>
        </w:rPr>
        <w:t xml:space="preserve">göstəriciləri </w:t>
      </w:r>
      <w:r w:rsidRPr="001F42CC">
        <w:rPr>
          <w:rFonts w:ascii="Times New Roman" w:hAnsi="Times New Roman" w:cs="Times New Roman"/>
          <w:b/>
          <w:bCs/>
        </w:rPr>
        <w:t>ticarət</w:t>
      </w:r>
      <w:r w:rsidRPr="001F42CC">
        <w:rPr>
          <w:rFonts w:ascii="Times New Roman" w:hAnsi="Times New Roman" w:cs="Times New Roman"/>
        </w:rPr>
        <w:t xml:space="preserve"> obyektlərinin sayının artmasına, sahənin məşğulluqda payının artmasına gətirib çıxarır</w:t>
      </w:r>
      <w:r w:rsidR="004F23B0" w:rsidRPr="001F42CC">
        <w:rPr>
          <w:rFonts w:ascii="Times New Roman" w:hAnsi="Times New Roman" w:cs="Times New Roman"/>
        </w:rPr>
        <w:t>. Hazırda ticarətdə məşğul əhalinin 6.6%-i çalışır. Bu ölkə üzrə orta göstəricidən 2,0 dəfə aşağı olsa da, region üzrə yüksək hesab olunur. İqtisadi rayonda tikinti sənayesi, nəqliyyat və rabitədə məşğulluq payı artmış olsa da, aşağı göstəricilər ilə fərqlənir. 2019-cu ildən sonra bu sahədə qismən artım olmuşdur.</w:t>
      </w:r>
    </w:p>
    <w:p w14:paraId="5240F90F" w14:textId="48BF24EC" w:rsidR="004F23B0" w:rsidRPr="001F42CC" w:rsidRDefault="004F23B0" w:rsidP="001F42CC">
      <w:pPr>
        <w:spacing w:after="0" w:line="240" w:lineRule="auto"/>
        <w:ind w:firstLine="567"/>
        <w:jc w:val="both"/>
        <w:rPr>
          <w:rFonts w:ascii="Times New Roman" w:hAnsi="Times New Roman" w:cs="Times New Roman"/>
        </w:rPr>
      </w:pPr>
      <w:r w:rsidRPr="001F42CC">
        <w:rPr>
          <w:rFonts w:ascii="Times New Roman" w:hAnsi="Times New Roman" w:cs="Times New Roman"/>
          <w:b/>
          <w:bCs/>
        </w:rPr>
        <w:t>Beləliklə</w:t>
      </w:r>
      <w:r w:rsidR="00643B53" w:rsidRPr="001F42CC">
        <w:rPr>
          <w:rFonts w:ascii="Times New Roman" w:hAnsi="Times New Roman" w:cs="Times New Roman"/>
          <w:b/>
          <w:bCs/>
        </w:rPr>
        <w:t>,</w:t>
      </w:r>
      <w:r w:rsidRPr="001F42CC">
        <w:rPr>
          <w:rFonts w:ascii="Times New Roman" w:hAnsi="Times New Roman" w:cs="Times New Roman"/>
          <w:b/>
          <w:bCs/>
        </w:rPr>
        <w:t xml:space="preserve"> aparılan təhlillərə əsasən aşağıdakı nəticələri </w:t>
      </w:r>
      <w:r w:rsidR="001B6E1C">
        <w:rPr>
          <w:rFonts w:ascii="Times New Roman" w:hAnsi="Times New Roman" w:cs="Times New Roman"/>
          <w:b/>
          <w:bCs/>
        </w:rPr>
        <w:t>qeyd etmək</w:t>
      </w:r>
      <w:r w:rsidRPr="001F42CC">
        <w:rPr>
          <w:rFonts w:ascii="Times New Roman" w:hAnsi="Times New Roman" w:cs="Times New Roman"/>
          <w:b/>
          <w:bCs/>
        </w:rPr>
        <w:t xml:space="preserve"> olar</w:t>
      </w:r>
      <w:r w:rsidRPr="001F42CC">
        <w:rPr>
          <w:rFonts w:ascii="Times New Roman" w:hAnsi="Times New Roman" w:cs="Times New Roman"/>
        </w:rPr>
        <w:t>:</w:t>
      </w:r>
    </w:p>
    <w:p w14:paraId="526406F4" w14:textId="2B5E74B9" w:rsidR="00E92C36" w:rsidRPr="001F42CC" w:rsidRDefault="00E92C36" w:rsidP="001F42CC">
      <w:pPr>
        <w:spacing w:after="0" w:line="240" w:lineRule="auto"/>
        <w:ind w:firstLine="567"/>
        <w:jc w:val="both"/>
        <w:rPr>
          <w:rFonts w:ascii="Times New Roman" w:hAnsi="Times New Roman" w:cs="Times New Roman"/>
          <w:kern w:val="0"/>
          <w14:ligatures w14:val="none"/>
        </w:rPr>
      </w:pPr>
      <w:r w:rsidRPr="001F42CC">
        <w:rPr>
          <w:rFonts w:ascii="Times New Roman" w:hAnsi="Times New Roman" w:cs="Times New Roman"/>
        </w:rPr>
        <w:t xml:space="preserve">- İqtisadi rayonda təbii-coğrafi şərait, kənd təsərrüfatının pambıqçılıq, heyvandarlıq, şəkər çuğunduru becərilməsi üzrə ixtisaslaşması və onların əsasında emal sənayesi müəssisələrinin fəaliyyəti, İCM, aparılan iqtisadi islahatlar prosesində xidmət sahələrinin şəxsi mülkiyyətə aid obyektlərdə fəaliyyəti təsərrüfat  </w:t>
      </w:r>
      <w:r w:rsidRPr="001F42CC">
        <w:rPr>
          <w:rFonts w:ascii="Times New Roman" w:hAnsi="Times New Roman" w:cs="Times New Roman"/>
          <w:kern w:val="0"/>
          <w14:ligatures w14:val="none"/>
        </w:rPr>
        <w:t>strukturunu və onun nəticəsi kimi əhalinin məşğulluq quruluşunu müəyyən edən amillərdir.</w:t>
      </w:r>
    </w:p>
    <w:p w14:paraId="33B8D8ED" w14:textId="515750F5" w:rsidR="00E92C36" w:rsidRPr="001F42CC" w:rsidRDefault="00E92C36" w:rsidP="001F42CC">
      <w:pPr>
        <w:spacing w:after="0" w:line="240" w:lineRule="auto"/>
        <w:ind w:firstLine="567"/>
        <w:jc w:val="both"/>
        <w:rPr>
          <w:rFonts w:ascii="Times New Roman" w:hAnsi="Times New Roman" w:cs="Times New Roman"/>
          <w:kern w:val="0"/>
          <w14:ligatures w14:val="none"/>
        </w:rPr>
      </w:pPr>
      <w:r w:rsidRPr="001F42CC">
        <w:rPr>
          <w:rFonts w:ascii="Times New Roman" w:hAnsi="Times New Roman" w:cs="Times New Roman"/>
          <w:kern w:val="0"/>
          <w14:ligatures w14:val="none"/>
        </w:rPr>
        <w:t>- Aparılan iqtisadi islahatlar prosesində kiçik pay torpaqlarına malik kəndli-fermer təsərrüfatları yaradılması aşağı məhsuldarlığa malik kənd təsərrüfatının formalaşmasına səbəb olmuşdur. Bu gün pay torpaqlarına malik olan hər bir kənd əhalisi bu sahədə məşğul əhali kimi qeydə alınır. Ona görə kənd əhalisi arasında kənd təsərrüfatında məşğulluq payı 2009-cu ildə 80,0%-dən yuxarı olmuş, hazırda da 65-66% səviyyəsindədir.</w:t>
      </w:r>
      <w:r w:rsidR="000A5C5D" w:rsidRPr="001F42CC">
        <w:rPr>
          <w:rFonts w:ascii="Times New Roman" w:hAnsi="Times New Roman" w:cs="Times New Roman"/>
          <w:kern w:val="0"/>
          <w14:ligatures w14:val="none"/>
        </w:rPr>
        <w:t xml:space="preserve"> </w:t>
      </w:r>
      <w:r w:rsidRPr="001F42CC">
        <w:rPr>
          <w:rFonts w:ascii="Times New Roman" w:hAnsi="Times New Roman" w:cs="Times New Roman"/>
          <w:kern w:val="0"/>
          <w14:ligatures w14:val="none"/>
        </w:rPr>
        <w:t>XXI əsrində digər təsərrüfat sahələrinin inkişafı bu sahədə məşğul olanların sayının və xüsusi çəkisinin t</w:t>
      </w:r>
      <w:r w:rsidR="00D42301" w:rsidRPr="001F42CC">
        <w:rPr>
          <w:rFonts w:ascii="Times New Roman" w:hAnsi="Times New Roman" w:cs="Times New Roman"/>
          <w:kern w:val="0"/>
          <w14:ligatures w14:val="none"/>
        </w:rPr>
        <w:t>ə</w:t>
      </w:r>
      <w:r w:rsidRPr="001F42CC">
        <w:rPr>
          <w:rFonts w:ascii="Times New Roman" w:hAnsi="Times New Roman" w:cs="Times New Roman"/>
          <w:kern w:val="0"/>
          <w14:ligatures w14:val="none"/>
        </w:rPr>
        <w:t xml:space="preserve">dricən azalmasına səbəb olmuşdur, </w:t>
      </w:r>
      <w:r w:rsidR="00313F69" w:rsidRPr="001F42CC">
        <w:rPr>
          <w:rFonts w:ascii="Times New Roman" w:hAnsi="Times New Roman" w:cs="Times New Roman"/>
          <w:kern w:val="0"/>
          <w14:ligatures w14:val="none"/>
        </w:rPr>
        <w:t>b</w:t>
      </w:r>
      <w:r w:rsidRPr="001F42CC">
        <w:rPr>
          <w:rFonts w:ascii="Times New Roman" w:hAnsi="Times New Roman" w:cs="Times New Roman"/>
          <w:kern w:val="0"/>
          <w14:ligatures w14:val="none"/>
        </w:rPr>
        <w:t>una baxmayaraq məşğulluqda aparıcı rolunu saxlayır.</w:t>
      </w:r>
    </w:p>
    <w:p w14:paraId="4C19A05D" w14:textId="2A6B7079" w:rsidR="000A5C5D" w:rsidRPr="001F42CC" w:rsidRDefault="000A5C5D" w:rsidP="001F42CC">
      <w:pPr>
        <w:spacing w:after="0" w:line="240" w:lineRule="auto"/>
        <w:ind w:firstLine="567"/>
        <w:jc w:val="both"/>
        <w:rPr>
          <w:rFonts w:ascii="Times New Roman" w:hAnsi="Times New Roman" w:cs="Times New Roman"/>
          <w:kern w:val="0"/>
          <w14:ligatures w14:val="none"/>
        </w:rPr>
      </w:pPr>
      <w:r w:rsidRPr="001F42CC">
        <w:rPr>
          <w:rFonts w:ascii="Times New Roman" w:hAnsi="Times New Roman" w:cs="Times New Roman"/>
          <w:kern w:val="0"/>
          <w14:ligatures w14:val="none"/>
        </w:rPr>
        <w:t>- Sənaye təsərrüfatın aparıcı sahəsi olmaqla, onun yüngül və yeyinti sənayesi kimi</w:t>
      </w:r>
      <w:r w:rsidR="00313F69" w:rsidRPr="001F42CC">
        <w:rPr>
          <w:rFonts w:ascii="Times New Roman" w:hAnsi="Times New Roman" w:cs="Times New Roman"/>
          <w:kern w:val="0"/>
          <w14:ligatures w14:val="none"/>
        </w:rPr>
        <w:t xml:space="preserve"> sahələri</w:t>
      </w:r>
      <w:r w:rsidRPr="001F42CC">
        <w:rPr>
          <w:rFonts w:ascii="Times New Roman" w:hAnsi="Times New Roman" w:cs="Times New Roman"/>
          <w:kern w:val="0"/>
          <w14:ligatures w14:val="none"/>
        </w:rPr>
        <w:t xml:space="preserve"> kənd təsərrüfatı məhsullarının emalına əsaslanır. </w:t>
      </w:r>
      <w:r w:rsidR="00313F69" w:rsidRPr="001F42CC">
        <w:rPr>
          <w:rFonts w:ascii="Times New Roman" w:hAnsi="Times New Roman" w:cs="Times New Roman"/>
          <w:kern w:val="0"/>
          <w14:ligatures w14:val="none"/>
        </w:rPr>
        <w:t>Onlar ş</w:t>
      </w:r>
      <w:r w:rsidRPr="001F42CC">
        <w:rPr>
          <w:rFonts w:ascii="Times New Roman" w:hAnsi="Times New Roman" w:cs="Times New Roman"/>
          <w:kern w:val="0"/>
          <w14:ligatures w14:val="none"/>
        </w:rPr>
        <w:t>əhərlər, qəsəbələr və iri kəndlərin iqtisadi inkişafı üçün baza rolunu oynayır. Lakin iqtisadi rayonda bu sahələr üzrə müəssisələr şəbəkəsi azdır, istehsal gücü zəif, iş yerləri məhduddur. Sabirabad rayonunda Sənaye Məhəlləsi yaradılsa da, az sayda işçi qüvv</w:t>
      </w:r>
      <w:r w:rsidR="00AF4BD5" w:rsidRPr="001F42CC">
        <w:rPr>
          <w:rFonts w:ascii="Times New Roman" w:hAnsi="Times New Roman" w:cs="Times New Roman"/>
          <w:kern w:val="0"/>
          <w14:ligatures w14:val="none"/>
        </w:rPr>
        <w:t>ə</w:t>
      </w:r>
      <w:r w:rsidRPr="001F42CC">
        <w:rPr>
          <w:rFonts w:ascii="Times New Roman" w:hAnsi="Times New Roman" w:cs="Times New Roman"/>
          <w:kern w:val="0"/>
          <w14:ligatures w14:val="none"/>
        </w:rPr>
        <w:t>si çalışır. Nəticədə sənaye əhalinin məşğulluğunda 2-3% paya malikdir, kənd əhalisi arasında bu göstərici</w:t>
      </w:r>
      <w:r w:rsidR="00D42301" w:rsidRPr="001F42CC">
        <w:rPr>
          <w:rFonts w:ascii="Times New Roman" w:hAnsi="Times New Roman" w:cs="Times New Roman"/>
          <w:kern w:val="0"/>
          <w14:ligatures w14:val="none"/>
        </w:rPr>
        <w:t xml:space="preserve"> daha aşağıdır və zəif templə artır.</w:t>
      </w:r>
    </w:p>
    <w:p w14:paraId="68EDB48F" w14:textId="5CE33525" w:rsidR="00D42301" w:rsidRPr="001F42CC" w:rsidRDefault="00D42301" w:rsidP="001F42CC">
      <w:pPr>
        <w:spacing w:after="0" w:line="240" w:lineRule="auto"/>
        <w:ind w:firstLine="567"/>
        <w:jc w:val="both"/>
        <w:rPr>
          <w:rFonts w:ascii="Times New Roman" w:hAnsi="Times New Roman" w:cs="Times New Roman"/>
          <w:kern w:val="0"/>
          <w14:ligatures w14:val="none"/>
        </w:rPr>
      </w:pPr>
      <w:r w:rsidRPr="001F42CC">
        <w:rPr>
          <w:rFonts w:ascii="Times New Roman" w:hAnsi="Times New Roman" w:cs="Times New Roman"/>
          <w:kern w:val="0"/>
          <w14:ligatures w14:val="none"/>
        </w:rPr>
        <w:t>- Təsərrüfatın aparıcı və əməktutumlu sahələrinin zəif inkişafı əhalinin</w:t>
      </w:r>
      <w:r w:rsidR="00313F69" w:rsidRPr="001F42CC">
        <w:rPr>
          <w:rFonts w:ascii="Times New Roman" w:hAnsi="Times New Roman" w:cs="Times New Roman"/>
          <w:kern w:val="0"/>
          <w14:ligatures w14:val="none"/>
        </w:rPr>
        <w:t>,</w:t>
      </w:r>
      <w:r w:rsidRPr="001F42CC">
        <w:rPr>
          <w:rFonts w:ascii="Times New Roman" w:hAnsi="Times New Roman" w:cs="Times New Roman"/>
          <w:kern w:val="0"/>
          <w14:ligatures w14:val="none"/>
        </w:rPr>
        <w:t xml:space="preserve"> əsasən</w:t>
      </w:r>
      <w:r w:rsidR="00313F69" w:rsidRPr="001F42CC">
        <w:rPr>
          <w:rFonts w:ascii="Times New Roman" w:hAnsi="Times New Roman" w:cs="Times New Roman"/>
          <w:kern w:val="0"/>
          <w14:ligatures w14:val="none"/>
        </w:rPr>
        <w:t>,</w:t>
      </w:r>
      <w:r w:rsidRPr="001F42CC">
        <w:rPr>
          <w:rFonts w:ascii="Times New Roman" w:hAnsi="Times New Roman" w:cs="Times New Roman"/>
          <w:kern w:val="0"/>
          <w14:ligatures w14:val="none"/>
        </w:rPr>
        <w:t xml:space="preserve"> ticarətdə məşğul olmasına gətirib çıxarır. 2009-cu ildə bu sahədə məşğulluq payı kənd əhalisi arasında 1,4%, 2019-cu ildə 3,9% olmuşdur. 20</w:t>
      </w:r>
      <w:r w:rsidR="00313F69" w:rsidRPr="001F42CC">
        <w:rPr>
          <w:rFonts w:ascii="Times New Roman" w:hAnsi="Times New Roman" w:cs="Times New Roman"/>
          <w:kern w:val="0"/>
          <w14:ligatures w14:val="none"/>
        </w:rPr>
        <w:t>2</w:t>
      </w:r>
      <w:r w:rsidRPr="001F42CC">
        <w:rPr>
          <w:rFonts w:ascii="Times New Roman" w:hAnsi="Times New Roman" w:cs="Times New Roman"/>
          <w:kern w:val="0"/>
          <w14:ligatures w14:val="none"/>
        </w:rPr>
        <w:t>5-ci ilin əvvəlində iqtisadi rayon əhalisinin 6,6%-i ticarətdə məşğul olmuşdur. Bu isə 2009-cu ilə nisbətən 57,1% çoxdur.</w:t>
      </w:r>
    </w:p>
    <w:p w14:paraId="5279C8D0" w14:textId="038FC3AC" w:rsidR="002E3AD5" w:rsidRPr="001F42CC" w:rsidRDefault="00D42301" w:rsidP="001F42CC">
      <w:pPr>
        <w:spacing w:after="0" w:line="240" w:lineRule="auto"/>
        <w:ind w:firstLine="567"/>
        <w:jc w:val="both"/>
        <w:rPr>
          <w:rFonts w:ascii="Times New Roman" w:hAnsi="Times New Roman" w:cs="Times New Roman"/>
          <w:kern w:val="0"/>
          <w14:ligatures w14:val="none"/>
        </w:rPr>
      </w:pPr>
      <w:r w:rsidRPr="001F42CC">
        <w:rPr>
          <w:rFonts w:ascii="Times New Roman" w:hAnsi="Times New Roman" w:cs="Times New Roman"/>
          <w:kern w:val="0"/>
          <w14:ligatures w14:val="none"/>
        </w:rPr>
        <w:t xml:space="preserve">- İqtisadi islahatlar prosesində xidmət sahələrinə aid obyektlərin böyük əksəriyyəti şəxsi mülkiyyətə keçmişdir. Hazırda da onlara aid yeni obyektlər yaradılması və yeni iş yerlərinin açılması şəxsi mülkiyyətə və vəsaitlərə əsaslanır. </w:t>
      </w:r>
      <w:r w:rsidR="00313F69" w:rsidRPr="001F42CC">
        <w:rPr>
          <w:rFonts w:ascii="Times New Roman" w:hAnsi="Times New Roman" w:cs="Times New Roman"/>
          <w:kern w:val="0"/>
          <w14:ligatures w14:val="none"/>
        </w:rPr>
        <w:t>Bununla da, ö</w:t>
      </w:r>
      <w:r w:rsidRPr="001F42CC">
        <w:rPr>
          <w:rFonts w:ascii="Times New Roman" w:hAnsi="Times New Roman" w:cs="Times New Roman"/>
          <w:kern w:val="0"/>
          <w14:ligatures w14:val="none"/>
        </w:rPr>
        <w:t>zünü məşğulluq təmin edilir. Xidmət və təhsil müəssisələri bütün yaşayış məntəqələrini əhatə edir, əhalinin sayı artsa da, yeniləri zəif templə yaradılır, kadrlarla təminatda çətinliklər vardır. Buna baxmayaraq xidmət sahələrində məşğulluq və onların payı davamlı olaraq yüksəlir</w:t>
      </w:r>
      <w:r w:rsidR="00313F69" w:rsidRPr="001F42CC">
        <w:rPr>
          <w:rFonts w:ascii="Times New Roman" w:hAnsi="Times New Roman" w:cs="Times New Roman"/>
          <w:kern w:val="0"/>
          <w14:ligatures w14:val="none"/>
        </w:rPr>
        <w:t>.</w:t>
      </w:r>
      <w:r w:rsidRPr="001F42CC">
        <w:rPr>
          <w:rFonts w:ascii="Times New Roman" w:hAnsi="Times New Roman" w:cs="Times New Roman"/>
          <w:kern w:val="0"/>
          <w14:ligatures w14:val="none"/>
        </w:rPr>
        <w:t xml:space="preserve"> 2009-cu ildə məşğul əhali arasında bu sahənin payı</w:t>
      </w:r>
      <w:r w:rsidR="002E3AD5" w:rsidRPr="001F42CC">
        <w:rPr>
          <w:rFonts w:ascii="Times New Roman" w:hAnsi="Times New Roman" w:cs="Times New Roman"/>
          <w:kern w:val="0"/>
          <w14:ligatures w14:val="none"/>
        </w:rPr>
        <w:t xml:space="preserve"> </w:t>
      </w:r>
      <w:r w:rsidRPr="001F42CC">
        <w:rPr>
          <w:rFonts w:ascii="Times New Roman" w:hAnsi="Times New Roman" w:cs="Times New Roman"/>
          <w:kern w:val="0"/>
          <w14:ligatures w14:val="none"/>
        </w:rPr>
        <w:t>9,03% olsa da, 2025-ci ilin əvvəlində 14,7%-ə yüksəlmişdir.</w:t>
      </w:r>
    </w:p>
    <w:p w14:paraId="57EE4826" w14:textId="5BCAA566" w:rsidR="00124B4E" w:rsidRPr="001F42CC" w:rsidRDefault="002E3AD5" w:rsidP="001F42CC">
      <w:pPr>
        <w:spacing w:after="0" w:line="240" w:lineRule="auto"/>
        <w:ind w:firstLine="567"/>
        <w:jc w:val="both"/>
        <w:rPr>
          <w:rFonts w:ascii="Times New Roman" w:hAnsi="Times New Roman" w:cs="Times New Roman"/>
        </w:rPr>
      </w:pPr>
      <w:r w:rsidRPr="001F42CC">
        <w:rPr>
          <w:rFonts w:ascii="Times New Roman" w:hAnsi="Times New Roman" w:cs="Times New Roman"/>
          <w:kern w:val="0"/>
          <w14:ligatures w14:val="none"/>
        </w:rPr>
        <w:t xml:space="preserve">- </w:t>
      </w:r>
      <w:r w:rsidR="00F6163D" w:rsidRPr="001F42CC">
        <w:rPr>
          <w:rFonts w:ascii="Times New Roman" w:hAnsi="Times New Roman" w:cs="Times New Roman"/>
        </w:rPr>
        <w:t xml:space="preserve"> </w:t>
      </w:r>
      <w:r w:rsidRPr="001F42CC">
        <w:rPr>
          <w:rFonts w:ascii="Times New Roman" w:hAnsi="Times New Roman" w:cs="Times New Roman"/>
        </w:rPr>
        <w:t xml:space="preserve">Mil-Muğan iqtisadi rayonunda əhalinin məşğulluğunun səmərəli strukturuna keçid üçün ilk növbədə yüngül və yeyinti sənayesinin inkişafına nail olmaq, bu sahələri xammal ilə təmin edən kənd təsərrüfatını inkişaf etdirmək, məntəqələrin inkişafının əsas bazası olan nəqliyyat-kommunikasiya və sosial-mədəni xidmət sahələrinin müasir tələblərə və demoqrafik potensiala uyğun təşkili vacibdir. </w:t>
      </w:r>
    </w:p>
    <w:p w14:paraId="1C39DEA6" w14:textId="77777777" w:rsidR="00643B53" w:rsidRPr="001F42CC" w:rsidRDefault="00643B53" w:rsidP="001F42CC">
      <w:pPr>
        <w:spacing w:after="0" w:line="240" w:lineRule="auto"/>
        <w:ind w:firstLine="567"/>
        <w:jc w:val="both"/>
        <w:rPr>
          <w:rFonts w:ascii="Times New Roman" w:hAnsi="Times New Roman" w:cs="Times New Roman"/>
          <w:kern w:val="0"/>
          <w14:ligatures w14:val="none"/>
        </w:rPr>
      </w:pPr>
    </w:p>
    <w:p w14:paraId="63E12D8F" w14:textId="77777777" w:rsidR="00A45FE6" w:rsidRPr="001F42CC" w:rsidRDefault="00A45FE6" w:rsidP="001F42CC">
      <w:pPr>
        <w:spacing w:after="0" w:line="240" w:lineRule="auto"/>
        <w:jc w:val="both"/>
        <w:rPr>
          <w:rFonts w:ascii="Times New Roman" w:hAnsi="Times New Roman" w:cs="Times New Roman"/>
          <w:b/>
          <w:bCs/>
          <w:lang w:val="ru-RU"/>
        </w:rPr>
      </w:pPr>
      <w:r w:rsidRPr="001F42CC">
        <w:rPr>
          <w:rFonts w:ascii="Times New Roman" w:hAnsi="Times New Roman" w:cs="Times New Roman"/>
          <w:b/>
          <w:bCs/>
        </w:rPr>
        <w:t>İstifadə edilmiş ədəbiyyat:</w:t>
      </w:r>
      <w:r w:rsidRPr="001F42CC">
        <w:rPr>
          <w:rFonts w:ascii="Times New Roman" w:hAnsi="Times New Roman" w:cs="Times New Roman"/>
          <w:b/>
          <w:bCs/>
          <w:lang w:val="ru-RU"/>
        </w:rPr>
        <w:t xml:space="preserve"> </w:t>
      </w:r>
    </w:p>
    <w:p w14:paraId="509DB64B" w14:textId="77777777" w:rsidR="00A45FE6" w:rsidRPr="001F42CC" w:rsidRDefault="00A45FE6" w:rsidP="001F42CC">
      <w:pPr>
        <w:spacing w:after="0" w:line="240" w:lineRule="auto"/>
        <w:jc w:val="both"/>
        <w:rPr>
          <w:rFonts w:ascii="Times New Roman" w:hAnsi="Times New Roman" w:cs="Times New Roman"/>
        </w:rPr>
      </w:pPr>
    </w:p>
    <w:p w14:paraId="4D6731F0" w14:textId="6295C72D" w:rsidR="00A45FE6" w:rsidRPr="001F42CC" w:rsidRDefault="006C4FBE" w:rsidP="001F42CC">
      <w:pPr>
        <w:widowControl w:val="0"/>
        <w:numPr>
          <w:ilvl w:val="0"/>
          <w:numId w:val="2"/>
        </w:numPr>
        <w:autoSpaceDE w:val="0"/>
        <w:autoSpaceDN w:val="0"/>
        <w:spacing w:after="0" w:line="240" w:lineRule="auto"/>
        <w:ind w:left="284" w:hanging="284"/>
        <w:jc w:val="both"/>
        <w:rPr>
          <w:rFonts w:ascii="Times New Roman" w:hAnsi="Times New Roman" w:cs="Times New Roman"/>
          <w:lang w:val="en-US"/>
        </w:rPr>
      </w:pPr>
      <w:r>
        <w:rPr>
          <w:rFonts w:ascii="Times New Roman" w:hAnsi="Times New Roman" w:cs="Times New Roman"/>
        </w:rPr>
        <w:t xml:space="preserve">Eminov, Z.N. (2022). </w:t>
      </w:r>
      <w:r w:rsidR="00A45FE6" w:rsidRPr="001F42CC">
        <w:rPr>
          <w:rFonts w:ascii="Times New Roman" w:hAnsi="Times New Roman" w:cs="Times New Roman"/>
        </w:rPr>
        <w:t>Aran iqtisadi rayonunda demoqrafik inkişaf problemləri və əhalinin məskunlaşması. Bakı, “Region Press” MMC</w:t>
      </w:r>
      <w:r w:rsidR="00A45FE6" w:rsidRPr="001F42CC">
        <w:rPr>
          <w:rFonts w:ascii="Times New Roman" w:hAnsi="Times New Roman" w:cs="Times New Roman"/>
          <w:lang w:val="en-US"/>
        </w:rPr>
        <w:t>.</w:t>
      </w:r>
      <w:r w:rsidR="00A45FE6" w:rsidRPr="001F42CC">
        <w:rPr>
          <w:rFonts w:ascii="Times New Roman" w:hAnsi="Times New Roman" w:cs="Times New Roman"/>
        </w:rPr>
        <w:t xml:space="preserve"> 350 s. </w:t>
      </w:r>
    </w:p>
    <w:p w14:paraId="0AF3A419" w14:textId="35A85E72" w:rsidR="00A45FE6" w:rsidRPr="001F42CC" w:rsidRDefault="00A45FE6" w:rsidP="001F42CC">
      <w:pPr>
        <w:numPr>
          <w:ilvl w:val="0"/>
          <w:numId w:val="2"/>
        </w:numPr>
        <w:spacing w:after="0" w:line="240" w:lineRule="auto"/>
        <w:ind w:left="284" w:hanging="284"/>
        <w:jc w:val="both"/>
        <w:rPr>
          <w:rFonts w:ascii="Times New Roman" w:hAnsi="Times New Roman" w:cs="Times New Roman"/>
          <w:bCs/>
        </w:rPr>
      </w:pPr>
      <w:r w:rsidRPr="001F42CC">
        <w:rPr>
          <w:rFonts w:ascii="Times New Roman" w:hAnsi="Times New Roman" w:cs="Times New Roman"/>
          <w:bCs/>
        </w:rPr>
        <w:t>Azərbaycanın demoqrafik göstəriciləri - 2024.</w:t>
      </w:r>
      <w:r w:rsidR="004D2ED9">
        <w:rPr>
          <w:rFonts w:ascii="Times New Roman" w:hAnsi="Times New Roman" w:cs="Times New Roman"/>
          <w:bCs/>
        </w:rPr>
        <w:t xml:space="preserve"> (2025).</w:t>
      </w:r>
      <w:r w:rsidRPr="001F42CC">
        <w:rPr>
          <w:rFonts w:ascii="Times New Roman" w:hAnsi="Times New Roman" w:cs="Times New Roman"/>
          <w:bCs/>
        </w:rPr>
        <w:t xml:space="preserve"> Bakı: Azərbaycan Respublikasının Dövlət Statistika Komitəsi</w:t>
      </w:r>
      <w:r w:rsidR="004D2ED9">
        <w:rPr>
          <w:rFonts w:ascii="Times New Roman" w:hAnsi="Times New Roman" w:cs="Times New Roman"/>
          <w:bCs/>
        </w:rPr>
        <w:t>.</w:t>
      </w:r>
      <w:r w:rsidRPr="001F42CC">
        <w:rPr>
          <w:rFonts w:ascii="Times New Roman" w:hAnsi="Times New Roman" w:cs="Times New Roman"/>
          <w:bCs/>
        </w:rPr>
        <w:t xml:space="preserve"> 640 s.</w:t>
      </w:r>
      <w:r w:rsidRPr="001F42CC">
        <w:rPr>
          <w:rFonts w:ascii="Times New Roman" w:hAnsi="Times New Roman" w:cs="Times New Roman"/>
        </w:rPr>
        <w:t xml:space="preserve"> </w:t>
      </w:r>
    </w:p>
    <w:p w14:paraId="3FEB19BD" w14:textId="5830E8CF" w:rsidR="00A45FE6" w:rsidRPr="001F42CC" w:rsidRDefault="00A45FE6" w:rsidP="001F42CC">
      <w:pPr>
        <w:numPr>
          <w:ilvl w:val="0"/>
          <w:numId w:val="2"/>
        </w:numPr>
        <w:spacing w:after="0" w:line="240" w:lineRule="auto"/>
        <w:ind w:left="284" w:hanging="284"/>
        <w:jc w:val="both"/>
        <w:rPr>
          <w:rFonts w:ascii="Times New Roman" w:hAnsi="Times New Roman" w:cs="Times New Roman"/>
          <w:bCs/>
        </w:rPr>
      </w:pPr>
      <w:r w:rsidRPr="001F42CC">
        <w:rPr>
          <w:rFonts w:ascii="Times New Roman" w:hAnsi="Times New Roman" w:cs="Times New Roman"/>
          <w:bCs/>
        </w:rPr>
        <w:lastRenderedPageBreak/>
        <w:t>Azərbaycanın əhalisi - 2024.</w:t>
      </w:r>
      <w:r w:rsidR="004D2ED9">
        <w:rPr>
          <w:rFonts w:ascii="Times New Roman" w:hAnsi="Times New Roman" w:cs="Times New Roman"/>
          <w:bCs/>
        </w:rPr>
        <w:t xml:space="preserve"> (2025).</w:t>
      </w:r>
      <w:r w:rsidRPr="001F42CC">
        <w:rPr>
          <w:rFonts w:ascii="Times New Roman" w:hAnsi="Times New Roman" w:cs="Times New Roman"/>
          <w:bCs/>
        </w:rPr>
        <w:t xml:space="preserve"> Bakı: Azərbaycan Respublikasının Dövlət Statistika Komitəsi</w:t>
      </w:r>
      <w:r w:rsidR="004D2ED9">
        <w:rPr>
          <w:rFonts w:ascii="Times New Roman" w:hAnsi="Times New Roman" w:cs="Times New Roman"/>
          <w:bCs/>
        </w:rPr>
        <w:t>.</w:t>
      </w:r>
      <w:r w:rsidRPr="001F42CC">
        <w:rPr>
          <w:rFonts w:ascii="Times New Roman" w:hAnsi="Times New Roman" w:cs="Times New Roman"/>
          <w:bCs/>
        </w:rPr>
        <w:t xml:space="preserve"> 134 s.</w:t>
      </w:r>
      <w:r w:rsidRPr="001F42CC">
        <w:rPr>
          <w:rFonts w:ascii="Times New Roman" w:hAnsi="Times New Roman" w:cs="Times New Roman"/>
        </w:rPr>
        <w:t xml:space="preserve"> </w:t>
      </w:r>
      <w:r w:rsidRPr="001F42CC">
        <w:rPr>
          <w:rFonts w:ascii="Times New Roman" w:hAnsi="Times New Roman" w:cs="Times New Roman"/>
          <w:bCs/>
        </w:rPr>
        <w:t xml:space="preserve"> </w:t>
      </w:r>
    </w:p>
    <w:p w14:paraId="39474C84" w14:textId="72BD2EA6" w:rsidR="00A45FE6" w:rsidRPr="001F42CC" w:rsidRDefault="00A45FE6" w:rsidP="001F42CC">
      <w:pPr>
        <w:numPr>
          <w:ilvl w:val="0"/>
          <w:numId w:val="2"/>
        </w:numPr>
        <w:spacing w:after="0" w:line="240" w:lineRule="auto"/>
        <w:ind w:left="284" w:hanging="284"/>
        <w:jc w:val="both"/>
        <w:rPr>
          <w:rFonts w:ascii="Times New Roman" w:hAnsi="Times New Roman" w:cs="Times New Roman"/>
          <w:bCs/>
        </w:rPr>
      </w:pPr>
      <w:r w:rsidRPr="001F42CC">
        <w:rPr>
          <w:rFonts w:ascii="Times New Roman" w:hAnsi="Times New Roman" w:cs="Times New Roman"/>
          <w:bCs/>
        </w:rPr>
        <w:t xml:space="preserve">Azәrbaycanın regionları </w:t>
      </w:r>
      <w:r w:rsidR="004D2ED9">
        <w:rPr>
          <w:rFonts w:ascii="Times New Roman" w:hAnsi="Times New Roman" w:cs="Times New Roman"/>
          <w:bCs/>
        </w:rPr>
        <w:t>–</w:t>
      </w:r>
      <w:r w:rsidRPr="001F42CC">
        <w:rPr>
          <w:rFonts w:ascii="Times New Roman" w:hAnsi="Times New Roman" w:cs="Times New Roman"/>
          <w:bCs/>
        </w:rPr>
        <w:t xml:space="preserve"> 2023</w:t>
      </w:r>
      <w:r w:rsidR="004D2ED9">
        <w:rPr>
          <w:rFonts w:ascii="Times New Roman" w:hAnsi="Times New Roman" w:cs="Times New Roman"/>
          <w:bCs/>
        </w:rPr>
        <w:t>. (2024)</w:t>
      </w:r>
      <w:r w:rsidRPr="001F42CC">
        <w:rPr>
          <w:rFonts w:ascii="Times New Roman" w:hAnsi="Times New Roman" w:cs="Times New Roman"/>
          <w:bCs/>
        </w:rPr>
        <w:t>. Statistik məcmuə. Azərbaycan Respublikasının Dövlət Statistika Komitəsi. Bakı. 849 s.</w:t>
      </w:r>
      <w:r w:rsidRPr="001F42CC">
        <w:rPr>
          <w:rFonts w:ascii="Times New Roman" w:hAnsi="Times New Roman" w:cs="Times New Roman"/>
        </w:rPr>
        <w:t xml:space="preserve"> </w:t>
      </w:r>
      <w:r w:rsidRPr="001F42CC">
        <w:rPr>
          <w:rFonts w:ascii="Times New Roman" w:hAnsi="Times New Roman" w:cs="Times New Roman"/>
          <w:bCs/>
        </w:rPr>
        <w:t xml:space="preserve"> </w:t>
      </w:r>
    </w:p>
    <w:p w14:paraId="7F4F2A28" w14:textId="2C73BC67" w:rsidR="00A45FE6" w:rsidRPr="001F42CC" w:rsidRDefault="006C4FBE" w:rsidP="001F42CC">
      <w:pPr>
        <w:pStyle w:val="ListParagraph"/>
        <w:numPr>
          <w:ilvl w:val="0"/>
          <w:numId w:val="2"/>
        </w:numPr>
        <w:autoSpaceDN w:val="0"/>
        <w:spacing w:after="0" w:line="240" w:lineRule="auto"/>
        <w:ind w:left="284" w:hanging="284"/>
        <w:jc w:val="both"/>
        <w:rPr>
          <w:rFonts w:ascii="Times New Roman" w:hAnsi="Times New Roman" w:cs="Times New Roman"/>
          <w:bCs/>
        </w:rPr>
      </w:pPr>
      <w:r w:rsidRPr="001F42CC">
        <w:rPr>
          <w:rFonts w:ascii="Times New Roman" w:hAnsi="Times New Roman" w:cs="Times New Roman"/>
        </w:rPr>
        <w:t>Əfəndiyev</w:t>
      </w:r>
      <w:r>
        <w:rPr>
          <w:rFonts w:ascii="Times New Roman" w:hAnsi="Times New Roman" w:cs="Times New Roman"/>
        </w:rPr>
        <w:t xml:space="preserve">, V.Ə. (2010). </w:t>
      </w:r>
      <w:r w:rsidR="00A45FE6" w:rsidRPr="001F42CC">
        <w:rPr>
          <w:rFonts w:ascii="Times New Roman" w:hAnsi="Times New Roman" w:cs="Times New Roman"/>
        </w:rPr>
        <w:t>Azərbaycanın iqtisadi və sosial coğrafiyası. Bakı, BDU nəşriyyatı. 496 s.</w:t>
      </w:r>
    </w:p>
    <w:p w14:paraId="1B11484E" w14:textId="641853D4" w:rsidR="00A45FE6" w:rsidRPr="001F42CC" w:rsidRDefault="00A45FE6" w:rsidP="001F42CC">
      <w:pPr>
        <w:numPr>
          <w:ilvl w:val="0"/>
          <w:numId w:val="2"/>
        </w:numPr>
        <w:spacing w:after="0" w:line="240" w:lineRule="auto"/>
        <w:ind w:left="284" w:hanging="284"/>
        <w:jc w:val="both"/>
        <w:rPr>
          <w:rFonts w:ascii="Times New Roman" w:hAnsi="Times New Roman" w:cs="Times New Roman"/>
        </w:rPr>
      </w:pPr>
      <w:r w:rsidRPr="001F42CC">
        <w:rPr>
          <w:rFonts w:ascii="Times New Roman" w:hAnsi="Times New Roman" w:cs="Times New Roman"/>
          <w:bCs/>
        </w:rPr>
        <w:t>AR əhalisinin siyahıyaalınması. 2009-cu il</w:t>
      </w:r>
      <w:r w:rsidR="004D2ED9">
        <w:rPr>
          <w:rFonts w:ascii="Times New Roman" w:hAnsi="Times New Roman" w:cs="Times New Roman"/>
          <w:bCs/>
        </w:rPr>
        <w:t>. (2011)</w:t>
      </w:r>
      <w:r w:rsidRPr="001F42CC">
        <w:rPr>
          <w:rFonts w:ascii="Times New Roman" w:hAnsi="Times New Roman" w:cs="Times New Roman"/>
          <w:bCs/>
        </w:rPr>
        <w:t xml:space="preserve">. DSK. Statistik məcmuə. </w:t>
      </w:r>
      <w:r w:rsidRPr="001F42CC">
        <w:rPr>
          <w:rFonts w:ascii="Times New Roman" w:hAnsi="Times New Roman" w:cs="Times New Roman"/>
        </w:rPr>
        <w:t>XIII cild. Məşğul əhalinin iqtisadiyyatın sahələri üzrə bölgüsü. Bakı. DSK. 725 s.</w:t>
      </w:r>
    </w:p>
    <w:p w14:paraId="010F90E9" w14:textId="45E9C08C" w:rsidR="00A45FE6" w:rsidRPr="001F42CC" w:rsidRDefault="00A45FE6" w:rsidP="001F42CC">
      <w:pPr>
        <w:numPr>
          <w:ilvl w:val="0"/>
          <w:numId w:val="2"/>
        </w:numPr>
        <w:spacing w:after="0" w:line="240" w:lineRule="auto"/>
        <w:ind w:left="284" w:hanging="284"/>
        <w:jc w:val="both"/>
        <w:rPr>
          <w:rFonts w:ascii="Times New Roman" w:hAnsi="Times New Roman" w:cs="Times New Roman"/>
        </w:rPr>
      </w:pPr>
      <w:r w:rsidRPr="001F42CC">
        <w:rPr>
          <w:rFonts w:ascii="Times New Roman" w:hAnsi="Times New Roman" w:cs="Times New Roman"/>
          <w:bCs/>
        </w:rPr>
        <w:t xml:space="preserve">AR əhalisinin siyahıyaalınması - 2019, </w:t>
      </w:r>
      <w:r w:rsidRPr="001F42CC">
        <w:rPr>
          <w:rFonts w:ascii="Times New Roman" w:hAnsi="Times New Roman" w:cs="Times New Roman"/>
        </w:rPr>
        <w:t>XIV cild. Məşğul olan əhalinin yaşa və yaş qruplarına  görə iqtisadi fəaliyyət növləri üzrə bölgüsü</w:t>
      </w:r>
      <w:r w:rsidRPr="001F42CC">
        <w:rPr>
          <w:rFonts w:ascii="Times New Roman" w:hAnsi="Times New Roman" w:cs="Times New Roman"/>
          <w:bCs/>
        </w:rPr>
        <w:t>.</w:t>
      </w:r>
      <w:r w:rsidR="004D2ED9">
        <w:rPr>
          <w:rFonts w:ascii="Times New Roman" w:hAnsi="Times New Roman" w:cs="Times New Roman"/>
          <w:bCs/>
        </w:rPr>
        <w:t xml:space="preserve"> (2022).</w:t>
      </w:r>
      <w:r w:rsidRPr="001F42CC">
        <w:rPr>
          <w:rFonts w:ascii="Times New Roman" w:hAnsi="Times New Roman" w:cs="Times New Roman"/>
          <w:bCs/>
        </w:rPr>
        <w:t xml:space="preserve"> Bakı: Dövlət Statistika Komitəsi. 805 s.</w:t>
      </w:r>
      <w:r w:rsidRPr="001F42CC">
        <w:rPr>
          <w:rFonts w:ascii="Times New Roman" w:hAnsi="Times New Roman" w:cs="Times New Roman"/>
        </w:rPr>
        <w:t xml:space="preserve"> </w:t>
      </w:r>
    </w:p>
    <w:p w14:paraId="4D36F371" w14:textId="5359BFA7" w:rsidR="00A45FE6" w:rsidRPr="001F42CC" w:rsidRDefault="006C4FBE" w:rsidP="001F42CC">
      <w:pPr>
        <w:widowControl w:val="0"/>
        <w:numPr>
          <w:ilvl w:val="0"/>
          <w:numId w:val="2"/>
        </w:numPr>
        <w:autoSpaceDE w:val="0"/>
        <w:autoSpaceDN w:val="0"/>
        <w:spacing w:after="0" w:line="240" w:lineRule="auto"/>
        <w:ind w:left="284" w:hanging="284"/>
        <w:jc w:val="both"/>
        <w:rPr>
          <w:rFonts w:ascii="Times New Roman" w:hAnsi="Times New Roman" w:cs="Times New Roman"/>
        </w:rPr>
      </w:pPr>
      <w:r>
        <w:rPr>
          <w:rFonts w:ascii="Times New Roman" w:hAnsi="Times New Roman" w:cs="Times New Roman"/>
        </w:rPr>
        <w:t xml:space="preserve">Eminov, Z.N, (2021). </w:t>
      </w:r>
      <w:r w:rsidR="00A45FE6" w:rsidRPr="001F42CC">
        <w:rPr>
          <w:rFonts w:ascii="Times New Roman" w:hAnsi="Times New Roman" w:cs="Times New Roman"/>
          <w:bCs/>
        </w:rPr>
        <w:t xml:space="preserve">Azərbaycan Respublikasında kəndlərin demoqrafik inkişafı və kənd əhalisinin məskunlaşması problemləri. Bakı, “OPTİMİST” MMC. 552 s. </w:t>
      </w:r>
    </w:p>
    <w:p w14:paraId="502603C0" w14:textId="01083DE6" w:rsidR="00A45FE6" w:rsidRPr="001F42CC" w:rsidRDefault="00A45FE6" w:rsidP="001F42CC">
      <w:pPr>
        <w:numPr>
          <w:ilvl w:val="0"/>
          <w:numId w:val="2"/>
        </w:numPr>
        <w:spacing w:after="0" w:line="240" w:lineRule="auto"/>
        <w:ind w:left="284" w:hanging="284"/>
        <w:jc w:val="both"/>
        <w:rPr>
          <w:rFonts w:ascii="Times New Roman" w:hAnsi="Times New Roman" w:cs="Times New Roman"/>
        </w:rPr>
      </w:pPr>
      <w:r w:rsidRPr="001F42CC">
        <w:rPr>
          <w:rFonts w:ascii="Times New Roman" w:hAnsi="Times New Roman" w:cs="Times New Roman"/>
        </w:rPr>
        <w:t>Azərbaycan Respublikasının coğrafiyası. II cild</w:t>
      </w:r>
      <w:r w:rsidR="004D2ED9">
        <w:rPr>
          <w:rFonts w:ascii="Times New Roman" w:hAnsi="Times New Roman" w:cs="Times New Roman"/>
        </w:rPr>
        <w:t>. (2015)</w:t>
      </w:r>
      <w:r w:rsidRPr="001F42CC">
        <w:rPr>
          <w:rFonts w:ascii="Times New Roman" w:hAnsi="Times New Roman" w:cs="Times New Roman"/>
        </w:rPr>
        <w:t xml:space="preserve">. İqtisadi, sosial və siyasi coğrafiya. Bakı, 327 s. </w:t>
      </w:r>
    </w:p>
    <w:p w14:paraId="5D6ACFEA" w14:textId="7C2C33BE" w:rsidR="00A45FE6" w:rsidRPr="001F42CC" w:rsidRDefault="00A45FE6" w:rsidP="001F42CC">
      <w:pPr>
        <w:numPr>
          <w:ilvl w:val="0"/>
          <w:numId w:val="2"/>
        </w:numPr>
        <w:spacing w:after="0" w:line="240" w:lineRule="auto"/>
        <w:ind w:left="426" w:hanging="426"/>
        <w:jc w:val="both"/>
        <w:rPr>
          <w:rFonts w:ascii="Times New Roman" w:hAnsi="Times New Roman" w:cs="Times New Roman"/>
        </w:rPr>
      </w:pPr>
      <w:r w:rsidRPr="001F42CC">
        <w:rPr>
          <w:rFonts w:ascii="Times New Roman" w:hAnsi="Times New Roman" w:cs="Times New Roman"/>
        </w:rPr>
        <w:t>Azərbaycan Respublikasının coğrafiyası.</w:t>
      </w:r>
      <w:r w:rsidR="004D2ED9">
        <w:rPr>
          <w:rFonts w:ascii="Times New Roman" w:hAnsi="Times New Roman" w:cs="Times New Roman"/>
        </w:rPr>
        <w:t xml:space="preserve"> (2015).</w:t>
      </w:r>
      <w:r w:rsidRPr="001F42CC">
        <w:rPr>
          <w:rFonts w:ascii="Times New Roman" w:hAnsi="Times New Roman" w:cs="Times New Roman"/>
        </w:rPr>
        <w:t xml:space="preserve"> III cild. Regional coğrafiya. Bakı</w:t>
      </w:r>
      <w:r w:rsidR="004D2ED9">
        <w:rPr>
          <w:rFonts w:ascii="Times New Roman" w:hAnsi="Times New Roman" w:cs="Times New Roman"/>
        </w:rPr>
        <w:t>.</w:t>
      </w:r>
      <w:r w:rsidRPr="001F42CC">
        <w:rPr>
          <w:rFonts w:ascii="Times New Roman" w:hAnsi="Times New Roman" w:cs="Times New Roman"/>
        </w:rPr>
        <w:t xml:space="preserve">  400 s.  </w:t>
      </w:r>
    </w:p>
    <w:p w14:paraId="65B724D0" w14:textId="4E1AC730" w:rsidR="00A45FE6" w:rsidRPr="001F42CC" w:rsidRDefault="006C4FBE" w:rsidP="001F42CC">
      <w:pPr>
        <w:numPr>
          <w:ilvl w:val="0"/>
          <w:numId w:val="2"/>
        </w:numPr>
        <w:spacing w:after="0" w:line="240" w:lineRule="auto"/>
        <w:ind w:left="426" w:hanging="426"/>
        <w:jc w:val="both"/>
        <w:rPr>
          <w:rFonts w:ascii="Times New Roman" w:hAnsi="Times New Roman" w:cs="Times New Roman"/>
        </w:rPr>
      </w:pPr>
      <w:bookmarkStart w:id="1" w:name="_Hlk193048969"/>
      <w:r>
        <w:rPr>
          <w:rFonts w:ascii="Times New Roman" w:hAnsi="Times New Roman" w:cs="Times New Roman"/>
        </w:rPr>
        <w:t xml:space="preserve">Eminov, Z.N, (2021). </w:t>
      </w:r>
      <w:r w:rsidR="00A45FE6" w:rsidRPr="001F42CC">
        <w:rPr>
          <w:rFonts w:ascii="Times New Roman" w:hAnsi="Times New Roman" w:cs="Times New Roman"/>
          <w:bCs/>
        </w:rPr>
        <w:t xml:space="preserve">Azərbaycan Respublikasında kəndlərin demoqrafik inkişafı və kənd əhalisinin məskunlaşması problemləri. Bakı: “Optimist” MMC. 552 s. </w:t>
      </w:r>
    </w:p>
    <w:p w14:paraId="3E0C337A" w14:textId="0A4D7B9C" w:rsidR="00A45FE6" w:rsidRPr="001F42CC" w:rsidRDefault="00A45FE6" w:rsidP="001F42CC">
      <w:pPr>
        <w:numPr>
          <w:ilvl w:val="0"/>
          <w:numId w:val="2"/>
        </w:numPr>
        <w:spacing w:after="0" w:line="240" w:lineRule="auto"/>
        <w:ind w:left="426" w:hanging="426"/>
        <w:rPr>
          <w:rFonts w:ascii="Times New Roman" w:hAnsi="Times New Roman" w:cs="Times New Roman"/>
        </w:rPr>
      </w:pPr>
      <w:r w:rsidRPr="001F42CC">
        <w:rPr>
          <w:rFonts w:ascii="Times New Roman" w:hAnsi="Times New Roman" w:cs="Times New Roman"/>
        </w:rPr>
        <w:t>2019-2030-cu illər üçün Azərbaycan Respublikasının Məşğulluq Strategiyası.</w:t>
      </w:r>
      <w:r w:rsidR="004D2ED9">
        <w:rPr>
          <w:rFonts w:ascii="Times New Roman" w:hAnsi="Times New Roman" w:cs="Times New Roman"/>
        </w:rPr>
        <w:t xml:space="preserve"> (2018).</w:t>
      </w:r>
      <w:r w:rsidRPr="001F42CC">
        <w:rPr>
          <w:rFonts w:ascii="Times New Roman" w:hAnsi="Times New Roman" w:cs="Times New Roman"/>
        </w:rPr>
        <w:t xml:space="preserve"> Bakı, 18 oktyabr.</w:t>
      </w:r>
    </w:p>
    <w:p w14:paraId="751FA915" w14:textId="3873B746" w:rsidR="00A45FE6" w:rsidRPr="001F42CC" w:rsidRDefault="00A45FE6" w:rsidP="001F42CC">
      <w:pPr>
        <w:numPr>
          <w:ilvl w:val="0"/>
          <w:numId w:val="2"/>
        </w:numPr>
        <w:spacing w:after="0" w:line="240" w:lineRule="auto"/>
        <w:ind w:left="426" w:hanging="426"/>
        <w:rPr>
          <w:rFonts w:ascii="Times New Roman" w:hAnsi="Times New Roman" w:cs="Times New Roman"/>
          <w:bCs/>
        </w:rPr>
      </w:pPr>
      <w:r w:rsidRPr="001F42CC">
        <w:rPr>
          <w:rFonts w:ascii="Times New Roman" w:hAnsi="Times New Roman" w:cs="Times New Roman"/>
          <w:bCs/>
        </w:rPr>
        <w:t>Bədəlov E.S</w:t>
      </w:r>
      <w:r w:rsidR="006C4FBE">
        <w:rPr>
          <w:rFonts w:ascii="Times New Roman" w:hAnsi="Times New Roman" w:cs="Times New Roman"/>
          <w:bCs/>
        </w:rPr>
        <w:t>, (2016).</w:t>
      </w:r>
      <w:r w:rsidRPr="001F42CC">
        <w:rPr>
          <w:rFonts w:ascii="Times New Roman" w:hAnsi="Times New Roman" w:cs="Times New Roman"/>
          <w:bCs/>
        </w:rPr>
        <w:t xml:space="preserve"> Abşeron iqtisadi-coğrafi rayonunda sosial-demoqrafik problemlər və məskunlaşma məsələləri. Bakı, “Avropa” nəşriyyatı, 199 s. </w:t>
      </w:r>
    </w:p>
    <w:p w14:paraId="5AA67BB2" w14:textId="1C87EA19" w:rsidR="00A45FE6" w:rsidRPr="001F42CC" w:rsidRDefault="00A45FE6" w:rsidP="001F42CC">
      <w:pPr>
        <w:numPr>
          <w:ilvl w:val="0"/>
          <w:numId w:val="2"/>
        </w:numPr>
        <w:spacing w:after="0" w:line="240" w:lineRule="auto"/>
        <w:ind w:left="426" w:hanging="426"/>
        <w:jc w:val="both"/>
        <w:rPr>
          <w:rFonts w:ascii="Times New Roman" w:hAnsi="Times New Roman" w:cs="Times New Roman"/>
          <w:bCs/>
        </w:rPr>
      </w:pPr>
      <w:r w:rsidRPr="001F42CC">
        <w:rPr>
          <w:rFonts w:ascii="Times New Roman" w:hAnsi="Times New Roman" w:cs="Times New Roman"/>
          <w:bCs/>
        </w:rPr>
        <w:t>Emino</w:t>
      </w:r>
      <w:r w:rsidR="006C4FBE">
        <w:rPr>
          <w:rFonts w:ascii="Times New Roman" w:hAnsi="Times New Roman" w:cs="Times New Roman"/>
          <w:bCs/>
        </w:rPr>
        <w:t>v,</w:t>
      </w:r>
      <w:r w:rsidRPr="001F42CC">
        <w:rPr>
          <w:rFonts w:ascii="Times New Roman" w:hAnsi="Times New Roman" w:cs="Times New Roman"/>
          <w:bCs/>
        </w:rPr>
        <w:t xml:space="preserve"> Z.N. </w:t>
      </w:r>
      <w:r w:rsidR="006C4FBE">
        <w:rPr>
          <w:rFonts w:ascii="Times New Roman" w:hAnsi="Times New Roman" w:cs="Times New Roman"/>
          <w:bCs/>
        </w:rPr>
        <w:t xml:space="preserve">(2005). </w:t>
      </w:r>
      <w:r w:rsidRPr="001F42CC">
        <w:rPr>
          <w:rFonts w:ascii="Times New Roman" w:hAnsi="Times New Roman" w:cs="Times New Roman"/>
          <w:bCs/>
        </w:rPr>
        <w:t>Azərbaycanın əhalisi. Bakı</w:t>
      </w:r>
      <w:r w:rsidR="006C4FBE">
        <w:rPr>
          <w:rFonts w:ascii="Times New Roman" w:hAnsi="Times New Roman" w:cs="Times New Roman"/>
          <w:bCs/>
        </w:rPr>
        <w:t>.</w:t>
      </w:r>
      <w:r w:rsidRPr="001F42CC">
        <w:rPr>
          <w:rFonts w:ascii="Times New Roman" w:hAnsi="Times New Roman" w:cs="Times New Roman"/>
          <w:bCs/>
        </w:rPr>
        <w:t xml:space="preserve"> Çıraq. 560 s.</w:t>
      </w:r>
    </w:p>
    <w:p w14:paraId="3FE43940" w14:textId="7D4FB166" w:rsidR="00A45FE6" w:rsidRPr="001F42CC" w:rsidRDefault="00A45FE6" w:rsidP="001F42CC">
      <w:pPr>
        <w:numPr>
          <w:ilvl w:val="0"/>
          <w:numId w:val="2"/>
        </w:numPr>
        <w:spacing w:after="0" w:line="240" w:lineRule="auto"/>
        <w:ind w:left="426" w:hanging="426"/>
        <w:jc w:val="both"/>
        <w:rPr>
          <w:rFonts w:ascii="Times New Roman" w:hAnsi="Times New Roman" w:cs="Times New Roman"/>
        </w:rPr>
      </w:pPr>
      <w:bookmarkStart w:id="2" w:name="_Hlk213600510"/>
      <w:r w:rsidRPr="001F42CC">
        <w:rPr>
          <w:rFonts w:ascii="Times New Roman" w:hAnsi="Times New Roman" w:cs="Times New Roman"/>
          <w:bCs/>
        </w:rPr>
        <w:t>Eminov</w:t>
      </w:r>
      <w:r w:rsidR="006C4FBE">
        <w:rPr>
          <w:rFonts w:ascii="Times New Roman" w:hAnsi="Times New Roman" w:cs="Times New Roman"/>
          <w:bCs/>
        </w:rPr>
        <w:t xml:space="preserve">, </w:t>
      </w:r>
      <w:r w:rsidRPr="001F42CC">
        <w:rPr>
          <w:rFonts w:ascii="Times New Roman" w:hAnsi="Times New Roman" w:cs="Times New Roman"/>
          <w:bCs/>
        </w:rPr>
        <w:t>Z.N.</w:t>
      </w:r>
      <w:r w:rsidR="006C4FBE">
        <w:rPr>
          <w:rFonts w:ascii="Times New Roman" w:hAnsi="Times New Roman" w:cs="Times New Roman"/>
          <w:bCs/>
        </w:rPr>
        <w:t xml:space="preserve"> (2023).</w:t>
      </w:r>
      <w:r w:rsidRPr="001F42CC">
        <w:rPr>
          <w:rFonts w:ascii="Times New Roman" w:hAnsi="Times New Roman" w:cs="Times New Roman"/>
          <w:bCs/>
        </w:rPr>
        <w:t xml:space="preserve"> Azərbaycan Respublikasının sosial-demoqrafik inkişafı </w:t>
      </w:r>
      <w:bookmarkEnd w:id="2"/>
      <w:r w:rsidRPr="001F42CC">
        <w:rPr>
          <w:rFonts w:ascii="Times New Roman" w:hAnsi="Times New Roman" w:cs="Times New Roman"/>
          <w:bCs/>
        </w:rPr>
        <w:t xml:space="preserve">və məşğulluq problemləri. </w:t>
      </w:r>
      <w:r w:rsidRPr="001F42CC">
        <w:rPr>
          <w:rFonts w:ascii="Times New Roman" w:hAnsi="Times New Roman" w:cs="Times New Roman"/>
          <w:bCs/>
          <w:iCs/>
        </w:rPr>
        <w:t>“CN Poliqraf” MMC</w:t>
      </w:r>
      <w:r w:rsidRPr="001F42CC">
        <w:rPr>
          <w:rFonts w:ascii="Times New Roman" w:hAnsi="Times New Roman" w:cs="Times New Roman"/>
          <w:bCs/>
        </w:rPr>
        <w:t>, Bakı, 451 səh.</w:t>
      </w:r>
      <w:bookmarkEnd w:id="1"/>
      <w:r w:rsidRPr="001F42CC">
        <w:rPr>
          <w:rFonts w:ascii="Times New Roman" w:hAnsi="Times New Roman" w:cs="Times New Roman"/>
          <w:bCs/>
        </w:rPr>
        <w:t xml:space="preserve">  </w:t>
      </w:r>
      <w:r w:rsidRPr="001F42CC">
        <w:rPr>
          <w:rFonts w:ascii="Times New Roman" w:hAnsi="Times New Roman" w:cs="Times New Roman"/>
        </w:rPr>
        <w:t xml:space="preserve"> </w:t>
      </w:r>
    </w:p>
    <w:p w14:paraId="31752112" w14:textId="292717A1" w:rsidR="00A45FE6" w:rsidRPr="001F42CC" w:rsidRDefault="00A45FE6" w:rsidP="001F42CC">
      <w:pPr>
        <w:pStyle w:val="ListParagraph"/>
        <w:numPr>
          <w:ilvl w:val="0"/>
          <w:numId w:val="2"/>
        </w:numPr>
        <w:autoSpaceDN w:val="0"/>
        <w:spacing w:after="0" w:line="240" w:lineRule="auto"/>
        <w:ind w:left="426" w:hanging="426"/>
        <w:jc w:val="both"/>
        <w:rPr>
          <w:rFonts w:ascii="Times New Roman" w:hAnsi="Times New Roman" w:cs="Times New Roman"/>
        </w:rPr>
      </w:pPr>
      <w:r w:rsidRPr="001F42CC">
        <w:rPr>
          <w:rFonts w:ascii="Times New Roman" w:hAnsi="Times New Roman" w:cs="Times New Roman"/>
        </w:rPr>
        <w:t xml:space="preserve"> Hacızadə</w:t>
      </w:r>
      <w:r w:rsidR="006C4FBE">
        <w:rPr>
          <w:rFonts w:ascii="Times New Roman" w:hAnsi="Times New Roman" w:cs="Times New Roman"/>
        </w:rPr>
        <w:t>,</w:t>
      </w:r>
      <w:r w:rsidRPr="001F42CC">
        <w:rPr>
          <w:rFonts w:ascii="Times New Roman" w:hAnsi="Times New Roman" w:cs="Times New Roman"/>
        </w:rPr>
        <w:t xml:space="preserve"> Ə.M. </w:t>
      </w:r>
      <w:r w:rsidR="006C4FBE">
        <w:rPr>
          <w:rFonts w:ascii="Times New Roman" w:hAnsi="Times New Roman" w:cs="Times New Roman"/>
        </w:rPr>
        <w:t xml:space="preserve">(1965) </w:t>
      </w:r>
      <w:r w:rsidRPr="001F42CC">
        <w:rPr>
          <w:rFonts w:ascii="Times New Roman" w:hAnsi="Times New Roman" w:cs="Times New Roman"/>
        </w:rPr>
        <w:t xml:space="preserve">Azərbaycan SSR əhalisi və onun məskunlaşması. Bakı, 216 s.   </w:t>
      </w:r>
    </w:p>
    <w:p w14:paraId="75827AB0" w14:textId="090C6093" w:rsidR="00A45FE6" w:rsidRPr="001F42CC" w:rsidRDefault="00A45FE6" w:rsidP="001F42CC">
      <w:pPr>
        <w:numPr>
          <w:ilvl w:val="0"/>
          <w:numId w:val="2"/>
        </w:numPr>
        <w:spacing w:after="0" w:line="240" w:lineRule="auto"/>
        <w:ind w:left="426" w:hanging="426"/>
        <w:jc w:val="both"/>
        <w:rPr>
          <w:rFonts w:ascii="Times New Roman" w:hAnsi="Times New Roman" w:cs="Times New Roman"/>
        </w:rPr>
      </w:pPr>
      <w:r w:rsidRPr="001F42CC">
        <w:rPr>
          <w:rFonts w:ascii="Times New Roman" w:hAnsi="Times New Roman" w:cs="Times New Roman"/>
        </w:rPr>
        <w:t>Mehrəliyev, E.Q., Əyyubov N.H., Sadıqov M.O.</w:t>
      </w:r>
      <w:r w:rsidR="006C4FBE">
        <w:rPr>
          <w:rFonts w:ascii="Times New Roman" w:hAnsi="Times New Roman" w:cs="Times New Roman"/>
        </w:rPr>
        <w:t xml:space="preserve"> (1988).</w:t>
      </w:r>
      <w:r w:rsidRPr="001F42CC">
        <w:rPr>
          <w:rFonts w:ascii="Times New Roman" w:hAnsi="Times New Roman" w:cs="Times New Roman"/>
        </w:rPr>
        <w:t xml:space="preserve"> Azərbaycan SSR-də əhalinin məskunlaşması məsələləri. Bakı, Elm. 196 s.  </w:t>
      </w:r>
    </w:p>
    <w:p w14:paraId="29A9B942" w14:textId="7F44A2AC" w:rsidR="00A45FE6" w:rsidRPr="001F42CC" w:rsidRDefault="00A45FE6" w:rsidP="001F42CC">
      <w:pPr>
        <w:numPr>
          <w:ilvl w:val="0"/>
          <w:numId w:val="2"/>
        </w:numPr>
        <w:spacing w:after="0" w:line="240" w:lineRule="auto"/>
        <w:ind w:left="426" w:hanging="426"/>
        <w:jc w:val="both"/>
        <w:rPr>
          <w:rFonts w:ascii="Times New Roman" w:hAnsi="Times New Roman" w:cs="Times New Roman"/>
        </w:rPr>
      </w:pPr>
      <w:r w:rsidRPr="001F42CC">
        <w:rPr>
          <w:rFonts w:ascii="Times New Roman" w:hAnsi="Times New Roman" w:cs="Times New Roman"/>
        </w:rPr>
        <w:t xml:space="preserve">Məmmədov R.H. </w:t>
      </w:r>
      <w:r w:rsidR="004D2ED9">
        <w:rPr>
          <w:rFonts w:ascii="Times New Roman" w:hAnsi="Times New Roman" w:cs="Times New Roman"/>
        </w:rPr>
        <w:t xml:space="preserve">(1989). </w:t>
      </w:r>
      <w:r w:rsidRPr="001F42CC">
        <w:rPr>
          <w:rFonts w:ascii="Times New Roman" w:hAnsi="Times New Roman" w:cs="Times New Roman"/>
        </w:rPr>
        <w:t>Azərbaycan SSR-in respublika daxili iqtisadi rayonları. Bakı</w:t>
      </w:r>
      <w:r w:rsidR="004D2ED9">
        <w:rPr>
          <w:rFonts w:ascii="Times New Roman" w:hAnsi="Times New Roman" w:cs="Times New Roman"/>
        </w:rPr>
        <w:t>.</w:t>
      </w:r>
      <w:r w:rsidRPr="001F42CC">
        <w:rPr>
          <w:rFonts w:ascii="Times New Roman" w:hAnsi="Times New Roman" w:cs="Times New Roman"/>
        </w:rPr>
        <w:t xml:space="preserve"> Maarif, 240 s.</w:t>
      </w:r>
      <w:r w:rsidRPr="001F42CC">
        <w:rPr>
          <w:rFonts w:ascii="Times New Roman" w:hAnsi="Times New Roman" w:cs="Times New Roman"/>
          <w:lang w:val="ru-RU"/>
        </w:rPr>
        <w:t xml:space="preserve"> </w:t>
      </w:r>
    </w:p>
    <w:p w14:paraId="6F34F49C" w14:textId="7981521F" w:rsidR="00A45FE6" w:rsidRPr="001F42CC" w:rsidRDefault="00A45FE6" w:rsidP="001F42CC">
      <w:pPr>
        <w:pStyle w:val="ListParagraph"/>
        <w:numPr>
          <w:ilvl w:val="0"/>
          <w:numId w:val="2"/>
        </w:numPr>
        <w:autoSpaceDN w:val="0"/>
        <w:spacing w:after="0" w:line="240" w:lineRule="auto"/>
        <w:ind w:left="426" w:hanging="426"/>
        <w:jc w:val="both"/>
        <w:rPr>
          <w:rFonts w:ascii="Times New Roman" w:hAnsi="Times New Roman" w:cs="Times New Roman"/>
        </w:rPr>
      </w:pPr>
      <w:r w:rsidRPr="001F42CC">
        <w:rPr>
          <w:rFonts w:ascii="Times New Roman" w:hAnsi="Times New Roman" w:cs="Times New Roman"/>
        </w:rPr>
        <w:t xml:space="preserve">Muradov Ş.M. </w:t>
      </w:r>
      <w:r w:rsidR="006C4FBE">
        <w:rPr>
          <w:rFonts w:ascii="Times New Roman" w:hAnsi="Times New Roman" w:cs="Times New Roman"/>
        </w:rPr>
        <w:t xml:space="preserve">(1987). </w:t>
      </w:r>
      <w:r w:rsidRPr="001F42CC">
        <w:rPr>
          <w:rFonts w:ascii="Times New Roman" w:hAnsi="Times New Roman" w:cs="Times New Roman"/>
        </w:rPr>
        <w:t xml:space="preserve">Azərbaycan SSR əmək ehtiyatları.  Bakı. 260 s.   </w:t>
      </w:r>
    </w:p>
    <w:p w14:paraId="5D990A7E" w14:textId="7813DF76" w:rsidR="00A45FE6" w:rsidRPr="001F42CC" w:rsidRDefault="00A45FE6" w:rsidP="001F42CC">
      <w:pPr>
        <w:pStyle w:val="ListParagraph"/>
        <w:numPr>
          <w:ilvl w:val="0"/>
          <w:numId w:val="2"/>
        </w:numPr>
        <w:autoSpaceDN w:val="0"/>
        <w:spacing w:after="0" w:line="240" w:lineRule="auto"/>
        <w:ind w:left="426" w:hanging="426"/>
        <w:jc w:val="both"/>
        <w:rPr>
          <w:rFonts w:ascii="Times New Roman" w:hAnsi="Times New Roman" w:cs="Times New Roman"/>
        </w:rPr>
      </w:pPr>
      <w:r w:rsidRPr="001F42CC">
        <w:rPr>
          <w:rFonts w:ascii="Times New Roman" w:hAnsi="Times New Roman" w:cs="Times New Roman"/>
        </w:rPr>
        <w:t xml:space="preserve">Muradov Ş.M. </w:t>
      </w:r>
      <w:r w:rsidR="006C4FBE">
        <w:rPr>
          <w:rFonts w:ascii="Times New Roman" w:hAnsi="Times New Roman" w:cs="Times New Roman"/>
        </w:rPr>
        <w:t xml:space="preserve">(2004). </w:t>
      </w:r>
      <w:r w:rsidRPr="001F42CC">
        <w:rPr>
          <w:rFonts w:ascii="Times New Roman" w:hAnsi="Times New Roman" w:cs="Times New Roman"/>
        </w:rPr>
        <w:t>İnsan potensialı: əsas meyllər, reallıqlar, problemlər.</w:t>
      </w:r>
      <w:r w:rsidRPr="001F42CC">
        <w:rPr>
          <w:rFonts w:ascii="Times New Roman" w:hAnsi="Times New Roman" w:cs="Times New Roman"/>
          <w:lang w:val="en-US"/>
        </w:rPr>
        <w:t xml:space="preserve"> </w:t>
      </w:r>
      <w:r w:rsidRPr="001F42CC">
        <w:rPr>
          <w:rFonts w:ascii="Times New Roman" w:hAnsi="Times New Roman" w:cs="Times New Roman"/>
        </w:rPr>
        <w:t>Bakı</w:t>
      </w:r>
      <w:r w:rsidRPr="001F42CC">
        <w:rPr>
          <w:rFonts w:ascii="Times New Roman" w:hAnsi="Times New Roman" w:cs="Times New Roman"/>
          <w:lang w:val="en-US"/>
        </w:rPr>
        <w:t>,</w:t>
      </w:r>
      <w:r w:rsidRPr="001F42CC">
        <w:rPr>
          <w:rFonts w:ascii="Times New Roman" w:hAnsi="Times New Roman" w:cs="Times New Roman"/>
        </w:rPr>
        <w:t xml:space="preserve"> Elm. 660 s. </w:t>
      </w:r>
    </w:p>
    <w:p w14:paraId="53346D7F" w14:textId="07AAC29E" w:rsidR="00A45FE6" w:rsidRPr="001F42CC" w:rsidRDefault="00A45FE6" w:rsidP="001F42CC">
      <w:pPr>
        <w:numPr>
          <w:ilvl w:val="0"/>
          <w:numId w:val="2"/>
        </w:numPr>
        <w:spacing w:after="0" w:line="240" w:lineRule="auto"/>
        <w:ind w:left="426" w:hanging="426"/>
        <w:contextualSpacing/>
        <w:jc w:val="both"/>
        <w:rPr>
          <w:rFonts w:ascii="Times New Roman" w:hAnsi="Times New Roman" w:cs="Times New Roman"/>
        </w:rPr>
      </w:pPr>
      <w:r w:rsidRPr="001F42CC">
        <w:rPr>
          <w:rFonts w:ascii="Times New Roman" w:hAnsi="Times New Roman" w:cs="Times New Roman"/>
        </w:rPr>
        <w:t xml:space="preserve">Nadirov A.A. </w:t>
      </w:r>
      <w:r w:rsidR="006C4FBE">
        <w:rPr>
          <w:rFonts w:ascii="Times New Roman" w:hAnsi="Times New Roman" w:cs="Times New Roman"/>
        </w:rPr>
        <w:t xml:space="preserve">(1976). </w:t>
      </w:r>
      <w:r w:rsidRPr="001F42CC">
        <w:rPr>
          <w:rFonts w:ascii="Times New Roman" w:hAnsi="Times New Roman" w:cs="Times New Roman"/>
        </w:rPr>
        <w:t>Azərbaycanda sənayenin səmərəli yerləşdirilməsinin iqtisadi problemləri. Bakı</w:t>
      </w:r>
      <w:r w:rsidR="006C4FBE">
        <w:rPr>
          <w:rFonts w:ascii="Times New Roman" w:hAnsi="Times New Roman" w:cs="Times New Roman"/>
        </w:rPr>
        <w:t xml:space="preserve">. </w:t>
      </w:r>
      <w:r w:rsidRPr="001F42CC">
        <w:rPr>
          <w:rFonts w:ascii="Times New Roman" w:hAnsi="Times New Roman" w:cs="Times New Roman"/>
        </w:rPr>
        <w:t>Elm. 250 s.</w:t>
      </w:r>
    </w:p>
    <w:p w14:paraId="1D59864B" w14:textId="769025C0" w:rsidR="00A45FE6" w:rsidRPr="001F42CC" w:rsidRDefault="00A45FE6" w:rsidP="001F42CC">
      <w:pPr>
        <w:numPr>
          <w:ilvl w:val="0"/>
          <w:numId w:val="2"/>
        </w:numPr>
        <w:spacing w:after="0" w:line="240" w:lineRule="auto"/>
        <w:ind w:left="426" w:hanging="426"/>
        <w:jc w:val="both"/>
        <w:rPr>
          <w:rFonts w:ascii="Times New Roman" w:hAnsi="Times New Roman" w:cs="Times New Roman"/>
        </w:rPr>
      </w:pPr>
      <w:r w:rsidRPr="001F42CC">
        <w:rPr>
          <w:rFonts w:ascii="Times New Roman" w:hAnsi="Times New Roman" w:cs="Times New Roman"/>
          <w:bCs/>
        </w:rPr>
        <w:t xml:space="preserve">Paşayev N.Ə., Əyyubov N.H., Eminov Z.N. </w:t>
      </w:r>
      <w:r w:rsidR="006C4FBE">
        <w:rPr>
          <w:rFonts w:ascii="Times New Roman" w:hAnsi="Times New Roman" w:cs="Times New Roman"/>
          <w:bCs/>
        </w:rPr>
        <w:t xml:space="preserve">(2010) </w:t>
      </w:r>
      <w:r w:rsidRPr="001F42CC">
        <w:rPr>
          <w:rFonts w:ascii="Times New Roman" w:hAnsi="Times New Roman" w:cs="Times New Roman"/>
          <w:bCs/>
        </w:rPr>
        <w:t xml:space="preserve">Azərbaycan Respublikasının iqtisadi, sosial və siyasi coğrafiyası. Bakı. Çıraq, 416 s.  </w:t>
      </w:r>
    </w:p>
    <w:p w14:paraId="3C057F1D" w14:textId="03CC0BB5" w:rsidR="00E9607C" w:rsidRPr="00C55D65" w:rsidRDefault="00A64319" w:rsidP="001F42CC">
      <w:pPr>
        <w:pStyle w:val="ListParagraph"/>
        <w:numPr>
          <w:ilvl w:val="0"/>
          <w:numId w:val="2"/>
        </w:numPr>
        <w:spacing w:after="0" w:line="240" w:lineRule="auto"/>
        <w:ind w:left="284" w:hanging="284"/>
        <w:jc w:val="both"/>
        <w:rPr>
          <w:rFonts w:ascii="Times New Roman" w:hAnsi="Times New Roman" w:cs="Times New Roman"/>
          <w:b/>
          <w:bCs/>
        </w:rPr>
      </w:pPr>
      <w:r>
        <w:rPr>
          <w:rFonts w:ascii="Times New Roman" w:hAnsi="Times New Roman" w:cs="Times New Roman"/>
        </w:rPr>
        <w:t xml:space="preserve">  </w:t>
      </w:r>
      <w:r w:rsidR="00A45FE6" w:rsidRPr="001F42CC">
        <w:rPr>
          <w:rFonts w:ascii="Times New Roman" w:hAnsi="Times New Roman" w:cs="Times New Roman"/>
        </w:rPr>
        <w:t>Azərbaycan Respublikası DSK</w:t>
      </w:r>
      <w:r w:rsidR="004D2ED9">
        <w:rPr>
          <w:rFonts w:ascii="Times New Roman" w:hAnsi="Times New Roman" w:cs="Times New Roman"/>
        </w:rPr>
        <w:t>.</w:t>
      </w:r>
      <w:r w:rsidR="00A57B62" w:rsidRPr="001F42CC">
        <w:rPr>
          <w:rFonts w:ascii="Times New Roman" w:hAnsi="Times New Roman" w:cs="Times New Roman"/>
        </w:rPr>
        <w:t xml:space="preserve"> </w:t>
      </w:r>
      <w:r w:rsidR="004D2ED9">
        <w:rPr>
          <w:rFonts w:ascii="Times New Roman" w:hAnsi="Times New Roman" w:cs="Times New Roman"/>
        </w:rPr>
        <w:t>(</w:t>
      </w:r>
      <w:r w:rsidR="00A57B62" w:rsidRPr="001F42CC">
        <w:rPr>
          <w:rFonts w:ascii="Times New Roman" w:hAnsi="Times New Roman" w:cs="Times New Roman"/>
        </w:rPr>
        <w:t>2025</w:t>
      </w:r>
      <w:r w:rsidR="004D2ED9">
        <w:rPr>
          <w:rFonts w:ascii="Times New Roman" w:hAnsi="Times New Roman" w:cs="Times New Roman"/>
        </w:rPr>
        <w:t>)</w:t>
      </w:r>
    </w:p>
    <w:p w14:paraId="10047363" w14:textId="77777777" w:rsidR="00C55D65" w:rsidRDefault="00C55D65" w:rsidP="00C55D65">
      <w:pPr>
        <w:spacing w:after="0" w:line="240" w:lineRule="auto"/>
        <w:jc w:val="both"/>
        <w:rPr>
          <w:rFonts w:ascii="Times New Roman" w:hAnsi="Times New Roman" w:cs="Times New Roman"/>
          <w:b/>
          <w:bCs/>
        </w:rPr>
      </w:pPr>
    </w:p>
    <w:p w14:paraId="1FA753F8" w14:textId="77777777" w:rsidR="00C55D65" w:rsidRPr="00C55D65" w:rsidRDefault="00C55D65" w:rsidP="00C55D65">
      <w:pPr>
        <w:spacing w:after="0" w:line="240" w:lineRule="auto"/>
        <w:jc w:val="both"/>
        <w:rPr>
          <w:rFonts w:ascii="Times New Roman" w:hAnsi="Times New Roman" w:cs="Times New Roman"/>
          <w:b/>
          <w:bCs/>
        </w:rPr>
      </w:pPr>
    </w:p>
    <w:p w14:paraId="04157F8B" w14:textId="47CAB9BC" w:rsidR="00C55D65" w:rsidRDefault="00C55D65" w:rsidP="00C55D65">
      <w:pPr>
        <w:spacing w:after="0" w:line="360" w:lineRule="auto"/>
        <w:ind w:left="3540" w:firstLine="708"/>
        <w:jc w:val="both"/>
        <w:rPr>
          <w:rFonts w:ascii="Times New Roman" w:hAnsi="Times New Roman" w:cs="Times New Roman"/>
          <w:b/>
          <w:bCs/>
        </w:rPr>
      </w:pPr>
      <w:r>
        <w:rPr>
          <w:rFonts w:ascii="Times New Roman" w:hAnsi="Times New Roman" w:cs="Times New Roman"/>
          <w:b/>
          <w:bCs/>
        </w:rPr>
        <w:t>ABSTRACT</w:t>
      </w:r>
    </w:p>
    <w:p w14:paraId="4D3D2ECF" w14:textId="77777777" w:rsidR="00C55D65" w:rsidRPr="001F42CC" w:rsidRDefault="00C55D65" w:rsidP="00C55D65">
      <w:pPr>
        <w:spacing w:after="0" w:line="360" w:lineRule="auto"/>
        <w:jc w:val="center"/>
        <w:rPr>
          <w:rFonts w:ascii="Times New Roman" w:hAnsi="Times New Roman" w:cs="Times New Roman"/>
          <w:b/>
          <w:bCs/>
        </w:rPr>
      </w:pPr>
      <w:r w:rsidRPr="001F42CC">
        <w:rPr>
          <w:rFonts w:ascii="Times New Roman" w:hAnsi="Times New Roman" w:cs="Times New Roman"/>
          <w:b/>
          <w:bCs/>
        </w:rPr>
        <w:t>EMPLOYMENT STRUCTURE OF THE POPULATION IN THE MIL-MUGHAN ECONOMIC REGION AND ITS EFFECTIVE ORGANIZATION WAYS</w:t>
      </w:r>
    </w:p>
    <w:p w14:paraId="1D120996" w14:textId="77777777" w:rsidR="00C55D65" w:rsidRPr="001F42CC" w:rsidRDefault="00C55D65" w:rsidP="00C55D65">
      <w:pPr>
        <w:spacing w:after="0" w:line="240" w:lineRule="auto"/>
        <w:ind w:firstLine="567"/>
        <w:jc w:val="both"/>
        <w:rPr>
          <w:rFonts w:ascii="Times New Roman" w:hAnsi="Times New Roman" w:cs="Times New Roman"/>
        </w:rPr>
      </w:pPr>
    </w:p>
    <w:p w14:paraId="58067F68" w14:textId="7497E315" w:rsidR="00C55D65" w:rsidRPr="001F42CC" w:rsidRDefault="00C55D65" w:rsidP="00C55D65">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The </w:t>
      </w:r>
      <w:r>
        <w:rPr>
          <w:rFonts w:ascii="Times New Roman" w:hAnsi="Times New Roman" w:cs="Times New Roman"/>
        </w:rPr>
        <w:t>in</w:t>
      </w:r>
      <w:r w:rsidRPr="001F42CC">
        <w:rPr>
          <w:rFonts w:ascii="Times New Roman" w:hAnsi="Times New Roman" w:cs="Times New Roman"/>
        </w:rPr>
        <w:t>formation of the employment structure of the population is determined by the development of economic sectors and the number of people working in these sectors. At the same time, the level of development of the economy also shows itself as one of the leading factors.</w:t>
      </w:r>
    </w:p>
    <w:p w14:paraId="0C52904D" w14:textId="77777777" w:rsidR="00C55D65" w:rsidRPr="001F42CC" w:rsidRDefault="00C55D65" w:rsidP="00C55D65">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The leading place of rural settlement in the regions and the development of agriculture lead to the fact that the sectors related to it also occupy a leading place in employment. The reforms carried out to eliminate the difficulties that began in the first years of independence have not yet been able to have a serious impact on the employment structure in the regions. For many years, agriculture has occupied a leading place in employment, although this sector provides a small part of gross domestic product. Therefore, in order to organize an effective employment structure, it is an important task to </w:t>
      </w:r>
      <w:r w:rsidRPr="001F42CC">
        <w:rPr>
          <w:rFonts w:ascii="Times New Roman" w:hAnsi="Times New Roman" w:cs="Times New Roman"/>
        </w:rPr>
        <w:lastRenderedPageBreak/>
        <w:t>increase the importance of labor-intensive sectors such as light and food industries, service sectors, create a network of new facilities and create conditions for increasing the number of jobs in the regions, including the Mil-Mugan economic region. The development of scientific and theoretical foundations for measures in this direction is also of great importance. In the process of conducting the analysis, the importance of providing the population with jobs in the economic region is indicated, the importance of their compliance with the demographic potential, the role of measures aimed at constantly restructuring its structure, and the distribution of newly opened jobs across economic sectors are determined.</w:t>
      </w:r>
    </w:p>
    <w:p w14:paraId="56769371" w14:textId="77777777" w:rsidR="00C55D65" w:rsidRPr="001F42CC" w:rsidRDefault="00C55D65" w:rsidP="00C55D65">
      <w:pPr>
        <w:spacing w:after="0" w:line="240" w:lineRule="auto"/>
        <w:ind w:firstLine="567"/>
        <w:jc w:val="both"/>
        <w:rPr>
          <w:rFonts w:ascii="Times New Roman" w:hAnsi="Times New Roman" w:cs="Times New Roman"/>
        </w:rPr>
      </w:pPr>
      <w:r w:rsidRPr="001F42CC">
        <w:rPr>
          <w:rFonts w:ascii="Times New Roman" w:hAnsi="Times New Roman" w:cs="Times New Roman"/>
        </w:rPr>
        <w:t xml:space="preserve">The article presents proposals for restructuring the employment structure. </w:t>
      </w:r>
    </w:p>
    <w:p w14:paraId="1E033C1B" w14:textId="77777777" w:rsidR="00C55D65" w:rsidRPr="001F42CC" w:rsidRDefault="00C55D65" w:rsidP="00C55D65">
      <w:pPr>
        <w:spacing w:after="0" w:line="240" w:lineRule="auto"/>
        <w:ind w:firstLine="567"/>
        <w:jc w:val="both"/>
        <w:rPr>
          <w:rFonts w:ascii="Times New Roman" w:hAnsi="Times New Roman" w:cs="Times New Roman"/>
          <w:b/>
          <w:bCs/>
        </w:rPr>
      </w:pPr>
      <w:r w:rsidRPr="001F42CC">
        <w:rPr>
          <w:rFonts w:ascii="Times New Roman" w:hAnsi="Times New Roman" w:cs="Times New Roman"/>
          <w:i/>
          <w:iCs/>
          <w:noProof/>
          <w:lang w:val="ru-RU" w:eastAsia="ru-RU"/>
        </w:rPr>
        <mc:AlternateContent>
          <mc:Choice Requires="wps">
            <w:drawing>
              <wp:anchor distT="0" distB="0" distL="114300" distR="114300" simplePos="0" relativeHeight="251661312" behindDoc="0" locked="0" layoutInCell="1" allowOverlap="1" wp14:anchorId="3224FDC1" wp14:editId="502798B3">
                <wp:simplePos x="0" y="0"/>
                <wp:positionH relativeFrom="margin">
                  <wp:posOffset>-178435</wp:posOffset>
                </wp:positionH>
                <wp:positionV relativeFrom="paragraph">
                  <wp:posOffset>586740</wp:posOffset>
                </wp:positionV>
                <wp:extent cx="6485324" cy="15368"/>
                <wp:effectExtent l="0" t="0" r="29845" b="22860"/>
                <wp:wrapNone/>
                <wp:docPr id="2" name="Straight Connector 2"/>
                <wp:cNvGraphicFramePr/>
                <a:graphic xmlns:a="http://schemas.openxmlformats.org/drawingml/2006/main">
                  <a:graphicData uri="http://schemas.microsoft.com/office/word/2010/wordprocessingShape">
                    <wps:wsp>
                      <wps:cNvCnPr/>
                      <wps:spPr>
                        <a:xfrm>
                          <a:off x="0" y="0"/>
                          <a:ext cx="6485324" cy="15368"/>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A5413E"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4.05pt,46.2pt" to="496.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" strokecolor="black [3200]" strokeweight=".25pt">
                <v:stroke joinstyle="miter"/>
                <w10:wrap anchorx="margin"/>
              </v:line>
            </w:pict>
          </mc:Fallback>
        </mc:AlternateContent>
      </w:r>
      <w:r w:rsidRPr="001F42CC">
        <w:rPr>
          <w:rFonts w:ascii="Times New Roman" w:hAnsi="Times New Roman" w:cs="Times New Roman"/>
          <w:b/>
          <w:bCs/>
          <w:i/>
          <w:iCs/>
        </w:rPr>
        <w:t>Keywords:</w:t>
      </w:r>
      <w:r w:rsidRPr="001F42CC">
        <w:rPr>
          <w:rFonts w:ascii="Times New Roman" w:hAnsi="Times New Roman" w:cs="Times New Roman"/>
          <w:i/>
          <w:iCs/>
        </w:rPr>
        <w:t xml:space="preserve"> employment structure, labor resources, economic region, agriculture, economic reforms.</w:t>
      </w:r>
    </w:p>
    <w:p w14:paraId="6D72C961" w14:textId="77777777" w:rsidR="00C55D65" w:rsidRDefault="00C55D65" w:rsidP="00C55D65">
      <w:pPr>
        <w:spacing w:after="0" w:line="240" w:lineRule="auto"/>
        <w:jc w:val="center"/>
        <w:rPr>
          <w:rFonts w:ascii="Times New Roman" w:hAnsi="Times New Roman" w:cs="Times New Roman"/>
          <w:b/>
          <w:bCs/>
        </w:rPr>
      </w:pPr>
    </w:p>
    <w:p w14:paraId="2E7DBC49" w14:textId="77777777" w:rsidR="00C55D65" w:rsidRDefault="00C55D65" w:rsidP="00C55D65">
      <w:pPr>
        <w:spacing w:after="0" w:line="240" w:lineRule="auto"/>
        <w:jc w:val="center"/>
        <w:rPr>
          <w:rFonts w:ascii="Times New Roman" w:hAnsi="Times New Roman" w:cs="Times New Roman"/>
          <w:b/>
          <w:bCs/>
        </w:rPr>
      </w:pPr>
    </w:p>
    <w:p w14:paraId="5B3EEC9C" w14:textId="65DD1F5C" w:rsidR="00C55D65" w:rsidRDefault="00C55D65" w:rsidP="00C55D65">
      <w:pPr>
        <w:spacing w:after="0" w:line="360" w:lineRule="auto"/>
        <w:jc w:val="center"/>
        <w:rPr>
          <w:rFonts w:ascii="Times New Roman" w:hAnsi="Times New Roman" w:cs="Times New Roman"/>
          <w:b/>
          <w:bCs/>
        </w:rPr>
      </w:pPr>
      <w:r w:rsidRPr="00C55D65">
        <w:rPr>
          <w:rFonts w:ascii="Times New Roman" w:hAnsi="Times New Roman" w:cs="Times New Roman"/>
          <w:b/>
          <w:bCs/>
        </w:rPr>
        <w:t>РЕЗЮМЕ</w:t>
      </w:r>
    </w:p>
    <w:p w14:paraId="7D259A6B" w14:textId="52C14347" w:rsidR="00C55D65" w:rsidRPr="001F42CC" w:rsidRDefault="00C55D65" w:rsidP="00C55D65">
      <w:pPr>
        <w:spacing w:after="0" w:line="360" w:lineRule="auto"/>
        <w:jc w:val="center"/>
        <w:rPr>
          <w:rFonts w:ascii="Times New Roman" w:hAnsi="Times New Roman" w:cs="Times New Roman"/>
          <w:b/>
          <w:bCs/>
        </w:rPr>
      </w:pPr>
      <w:r w:rsidRPr="001F42CC">
        <w:rPr>
          <w:rFonts w:ascii="Times New Roman" w:hAnsi="Times New Roman" w:cs="Times New Roman"/>
          <w:b/>
          <w:bCs/>
        </w:rPr>
        <w:t>Структура занятости населения в Мильмуганском экономическом регионе и способы ее эффективной организации.</w:t>
      </w:r>
    </w:p>
    <w:p w14:paraId="2C2A5C1B" w14:textId="77777777" w:rsidR="00C55D65" w:rsidRPr="001F42CC" w:rsidRDefault="00C55D65" w:rsidP="00C55D65">
      <w:pPr>
        <w:spacing w:after="0" w:line="240" w:lineRule="auto"/>
        <w:rPr>
          <w:rFonts w:ascii="Times New Roman" w:hAnsi="Times New Roman" w:cs="Times New Roman"/>
        </w:rPr>
      </w:pPr>
      <w:r w:rsidRPr="001F42CC">
        <w:rPr>
          <w:rFonts w:ascii="Times New Roman" w:hAnsi="Times New Roman" w:cs="Times New Roman"/>
          <w:b/>
          <w:bCs/>
        </w:rPr>
        <w:t>Резюме.</w:t>
      </w:r>
      <w:r w:rsidRPr="001F42CC">
        <w:rPr>
          <w:rFonts w:ascii="Times New Roman" w:hAnsi="Times New Roman" w:cs="Times New Roman"/>
        </w:rPr>
        <w:t xml:space="preserve"> Формирование структуры занятости населения определяется развитием экономических секторов и количеством людей, работающих в этих секторах. При этом уровень экономического развития также выступает в качестве одного из ведущих факторов.</w:t>
      </w:r>
    </w:p>
    <w:p w14:paraId="701C44FB" w14:textId="77777777" w:rsidR="00C55D65" w:rsidRPr="001F42CC" w:rsidRDefault="00C55D65" w:rsidP="00C55D65">
      <w:pPr>
        <w:spacing w:after="0" w:line="240" w:lineRule="auto"/>
        <w:rPr>
          <w:rFonts w:ascii="Times New Roman" w:hAnsi="Times New Roman" w:cs="Times New Roman"/>
        </w:rPr>
      </w:pPr>
      <w:r w:rsidRPr="001F42CC">
        <w:rPr>
          <w:rFonts w:ascii="Times New Roman" w:hAnsi="Times New Roman" w:cs="Times New Roman"/>
        </w:rPr>
        <w:t>Ведующее место сельского населения в регионах, развитие сельского хозяйства приводит к ведущему месту связанных с ним секторов в сфере занятости. Реформы, проведенные для преодоления трудностей, начавшихся в первые годы независимости, пока не оказали серьезного влияния на структуру занятости в регионах. На протяжении многих лет сельское хозяйство является основным сектором занятости, хотя этот сектор обеспечивает лишь небольшую часть валового внутреннего продукта. Поэтому для организации эффективной структуры занятости важно повысить значимость трудоемких секторов, таких как легкая и пищевая промышленность, сфера услуг, а также создать условия для расширения сети новых предприятий и увеличения количества рабочих мест в регионах, в том числе в Миль-Муганском экономическом регионе. Большое значение также имеет разработка научно-теоретических основ мер в этом направлении. Исследование показывает важность обеспечения населения рабочими местами в экономическом регионе, важность их соответствия демографическому потенциалу, роль мер, направленных на перманентную перестройку его структуры, а также определяет распределение вновь открытых рабочих мест по секторам экономики.</w:t>
      </w:r>
    </w:p>
    <w:p w14:paraId="078F54D6" w14:textId="77777777" w:rsidR="00C55D65" w:rsidRPr="001F42CC" w:rsidRDefault="00C55D65" w:rsidP="00C55D65">
      <w:pPr>
        <w:spacing w:after="0" w:line="240" w:lineRule="auto"/>
        <w:rPr>
          <w:rFonts w:ascii="Times New Roman" w:hAnsi="Times New Roman" w:cs="Times New Roman"/>
        </w:rPr>
      </w:pPr>
      <w:r w:rsidRPr="001F42CC">
        <w:rPr>
          <w:rFonts w:ascii="Times New Roman" w:hAnsi="Times New Roman" w:cs="Times New Roman"/>
        </w:rPr>
        <w:t>В статье разработаны предложения по перестройке структуры занятости.</w:t>
      </w:r>
    </w:p>
    <w:p w14:paraId="20B64EC4" w14:textId="77777777" w:rsidR="00C55D65" w:rsidRPr="001F42CC" w:rsidRDefault="00C55D65" w:rsidP="00C55D65">
      <w:pPr>
        <w:spacing w:after="0" w:line="240" w:lineRule="auto"/>
        <w:rPr>
          <w:rFonts w:ascii="Times New Roman" w:hAnsi="Times New Roman" w:cs="Times New Roman"/>
          <w:i/>
          <w:iCs/>
        </w:rPr>
      </w:pPr>
      <w:r w:rsidRPr="001F42CC">
        <w:rPr>
          <w:rFonts w:ascii="Times New Roman" w:hAnsi="Times New Roman" w:cs="Times New Roman"/>
          <w:b/>
          <w:bCs/>
          <w:i/>
          <w:iCs/>
        </w:rPr>
        <w:t>Ключевые слова:</w:t>
      </w:r>
      <w:r w:rsidRPr="001F42CC">
        <w:rPr>
          <w:rFonts w:ascii="Times New Roman" w:hAnsi="Times New Roman" w:cs="Times New Roman"/>
          <w:i/>
          <w:iCs/>
        </w:rPr>
        <w:t xml:space="preserve"> структура занятости, трудовые ресурсы, экономический регион, сельское хозяйство, экономические реформы.</w:t>
      </w:r>
    </w:p>
    <w:p w14:paraId="0CF87173" w14:textId="62B3C4EA" w:rsidR="00C55D65" w:rsidRPr="001F42CC" w:rsidRDefault="00C55D65" w:rsidP="00C55D65">
      <w:pPr>
        <w:spacing w:after="0" w:line="240" w:lineRule="auto"/>
        <w:ind w:firstLine="567"/>
        <w:jc w:val="both"/>
        <w:rPr>
          <w:rFonts w:ascii="Times New Roman" w:hAnsi="Times New Roman" w:cs="Times New Roman"/>
          <w:b/>
          <w:bCs/>
        </w:rPr>
      </w:pPr>
    </w:p>
    <w:p w14:paraId="16F19711" w14:textId="77777777" w:rsidR="00C55D65" w:rsidRPr="00C55D65" w:rsidRDefault="00C55D65" w:rsidP="00C55D65">
      <w:pPr>
        <w:spacing w:after="0" w:line="240" w:lineRule="auto"/>
        <w:jc w:val="both"/>
        <w:rPr>
          <w:rFonts w:ascii="Times New Roman" w:hAnsi="Times New Roman" w:cs="Times New Roman"/>
        </w:rPr>
      </w:pPr>
    </w:p>
    <w:sectPr w:rsidR="00C55D65" w:rsidRPr="00C55D65" w:rsidSect="007E7D65">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D136" w14:textId="77777777" w:rsidR="00321E89" w:rsidRDefault="00321E89" w:rsidP="00C06CB7">
      <w:pPr>
        <w:spacing w:after="0" w:line="240" w:lineRule="auto"/>
      </w:pPr>
      <w:r>
        <w:separator/>
      </w:r>
    </w:p>
  </w:endnote>
  <w:endnote w:type="continuationSeparator" w:id="0">
    <w:p w14:paraId="11C2B287" w14:textId="77777777" w:rsidR="00321E89" w:rsidRDefault="00321E89" w:rsidP="00C0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18564"/>
      <w:docPartObj>
        <w:docPartGallery w:val="Page Numbers (Bottom of Page)"/>
        <w:docPartUnique/>
      </w:docPartObj>
    </w:sdtPr>
    <w:sdtContent>
      <w:p w14:paraId="73D2CA8F" w14:textId="54696981" w:rsidR="00C06CB7" w:rsidRDefault="00C06CB7">
        <w:pPr>
          <w:pStyle w:val="Footer"/>
          <w:jc w:val="right"/>
        </w:pPr>
        <w:r>
          <w:fldChar w:fldCharType="begin"/>
        </w:r>
        <w:r>
          <w:instrText>PAGE   \* MERGEFORMAT</w:instrText>
        </w:r>
        <w:r>
          <w:fldChar w:fldCharType="separate"/>
        </w:r>
        <w:r w:rsidR="001030AC">
          <w:rPr>
            <w:noProof/>
          </w:rPr>
          <w:t>14</w:t>
        </w:r>
        <w:r>
          <w:fldChar w:fldCharType="end"/>
        </w:r>
      </w:p>
    </w:sdtContent>
  </w:sdt>
  <w:p w14:paraId="636F551C" w14:textId="77777777" w:rsidR="00C06CB7" w:rsidRDefault="00C06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EA64" w14:textId="77777777" w:rsidR="00321E89" w:rsidRDefault="00321E89" w:rsidP="00C06CB7">
      <w:pPr>
        <w:spacing w:after="0" w:line="240" w:lineRule="auto"/>
      </w:pPr>
      <w:r>
        <w:separator/>
      </w:r>
    </w:p>
  </w:footnote>
  <w:footnote w:type="continuationSeparator" w:id="0">
    <w:p w14:paraId="609F4B45" w14:textId="77777777" w:rsidR="00321E89" w:rsidRDefault="00321E89" w:rsidP="00C06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5A4"/>
    <w:multiLevelType w:val="hybridMultilevel"/>
    <w:tmpl w:val="A7FA94FC"/>
    <w:lvl w:ilvl="0" w:tplc="F94A3FEE">
      <w:start w:val="1"/>
      <w:numFmt w:val="decimal"/>
      <w:lvlText w:val="%1."/>
      <w:lvlJc w:val="left"/>
      <w:pPr>
        <w:ind w:left="720" w:hanging="360"/>
      </w:pPr>
      <w:rPr>
        <w:rFonts w:ascii="Times New Roman" w:hAnsi="Times New Roman" w:cs="Times New Roman"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36751C"/>
    <w:multiLevelType w:val="hybridMultilevel"/>
    <w:tmpl w:val="4F8E6200"/>
    <w:lvl w:ilvl="0" w:tplc="8ACE7260">
      <w:start w:val="2019"/>
      <w:numFmt w:val="bullet"/>
      <w:lvlText w:val="-"/>
      <w:lvlJc w:val="left"/>
      <w:pPr>
        <w:ind w:left="927" w:hanging="360"/>
      </w:pPr>
      <w:rPr>
        <w:rFonts w:ascii="Times New Roman" w:eastAsiaTheme="minorHAnsi" w:hAnsi="Times New Roman" w:cs="Times New Roman"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num w:numId="1" w16cid:durableId="291249771">
    <w:abstractNumId w:val="1"/>
  </w:num>
  <w:num w:numId="2" w16cid:durableId="930896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D6"/>
    <w:rsid w:val="000744F3"/>
    <w:rsid w:val="000A5C5D"/>
    <w:rsid w:val="000C750C"/>
    <w:rsid w:val="001030AC"/>
    <w:rsid w:val="00124B4E"/>
    <w:rsid w:val="001620B2"/>
    <w:rsid w:val="00185944"/>
    <w:rsid w:val="001B6E1C"/>
    <w:rsid w:val="001E174D"/>
    <w:rsid w:val="001F42CC"/>
    <w:rsid w:val="002250F0"/>
    <w:rsid w:val="00232630"/>
    <w:rsid w:val="00272B9B"/>
    <w:rsid w:val="00290BEB"/>
    <w:rsid w:val="002C3BD8"/>
    <w:rsid w:val="002C6024"/>
    <w:rsid w:val="002E3AD5"/>
    <w:rsid w:val="002E71B9"/>
    <w:rsid w:val="002F5A08"/>
    <w:rsid w:val="00313F69"/>
    <w:rsid w:val="00321E89"/>
    <w:rsid w:val="003365B3"/>
    <w:rsid w:val="003642C2"/>
    <w:rsid w:val="00396CB3"/>
    <w:rsid w:val="003C6D9F"/>
    <w:rsid w:val="003D6D7C"/>
    <w:rsid w:val="003E2438"/>
    <w:rsid w:val="004103C7"/>
    <w:rsid w:val="00424CFE"/>
    <w:rsid w:val="00424EAF"/>
    <w:rsid w:val="00464CB2"/>
    <w:rsid w:val="00492FAC"/>
    <w:rsid w:val="00494CD6"/>
    <w:rsid w:val="00497388"/>
    <w:rsid w:val="004D2ED9"/>
    <w:rsid w:val="004E78E7"/>
    <w:rsid w:val="004F23B0"/>
    <w:rsid w:val="00520A79"/>
    <w:rsid w:val="005479F0"/>
    <w:rsid w:val="0056586A"/>
    <w:rsid w:val="005707B9"/>
    <w:rsid w:val="005A06EA"/>
    <w:rsid w:val="005B0EAA"/>
    <w:rsid w:val="005C7D8D"/>
    <w:rsid w:val="005D4485"/>
    <w:rsid w:val="005D65B6"/>
    <w:rsid w:val="00643B53"/>
    <w:rsid w:val="00651DBE"/>
    <w:rsid w:val="00673E93"/>
    <w:rsid w:val="006B0AB0"/>
    <w:rsid w:val="006B5346"/>
    <w:rsid w:val="006C4FBE"/>
    <w:rsid w:val="006C5B6F"/>
    <w:rsid w:val="006E2881"/>
    <w:rsid w:val="00740D12"/>
    <w:rsid w:val="00790065"/>
    <w:rsid w:val="0079277F"/>
    <w:rsid w:val="007E7D65"/>
    <w:rsid w:val="008249F3"/>
    <w:rsid w:val="00852E98"/>
    <w:rsid w:val="008648F1"/>
    <w:rsid w:val="00884F7F"/>
    <w:rsid w:val="008A3306"/>
    <w:rsid w:val="008F797E"/>
    <w:rsid w:val="009072E4"/>
    <w:rsid w:val="00915C3D"/>
    <w:rsid w:val="0093632C"/>
    <w:rsid w:val="0097046D"/>
    <w:rsid w:val="00990CDD"/>
    <w:rsid w:val="009A6AF9"/>
    <w:rsid w:val="009B0696"/>
    <w:rsid w:val="009E6121"/>
    <w:rsid w:val="00A30DB3"/>
    <w:rsid w:val="00A32797"/>
    <w:rsid w:val="00A45FE6"/>
    <w:rsid w:val="00A57B62"/>
    <w:rsid w:val="00A64319"/>
    <w:rsid w:val="00AF4BD5"/>
    <w:rsid w:val="00B21756"/>
    <w:rsid w:val="00B67333"/>
    <w:rsid w:val="00B9162B"/>
    <w:rsid w:val="00BA4AF5"/>
    <w:rsid w:val="00BC64D3"/>
    <w:rsid w:val="00BD57B7"/>
    <w:rsid w:val="00C06CB7"/>
    <w:rsid w:val="00C13AEC"/>
    <w:rsid w:val="00C33581"/>
    <w:rsid w:val="00C55D65"/>
    <w:rsid w:val="00C61C88"/>
    <w:rsid w:val="00C91E49"/>
    <w:rsid w:val="00C95E10"/>
    <w:rsid w:val="00D42301"/>
    <w:rsid w:val="00D4369D"/>
    <w:rsid w:val="00D43E5D"/>
    <w:rsid w:val="00DB4746"/>
    <w:rsid w:val="00DC0FE3"/>
    <w:rsid w:val="00DE34DD"/>
    <w:rsid w:val="00E263C0"/>
    <w:rsid w:val="00E2713F"/>
    <w:rsid w:val="00E92C36"/>
    <w:rsid w:val="00E9607C"/>
    <w:rsid w:val="00EA2B8A"/>
    <w:rsid w:val="00EE68AD"/>
    <w:rsid w:val="00F0624F"/>
    <w:rsid w:val="00F34C81"/>
    <w:rsid w:val="00F6163D"/>
    <w:rsid w:val="00F742ED"/>
    <w:rsid w:val="00F74939"/>
    <w:rsid w:val="00F833CC"/>
    <w:rsid w:val="00F91FD2"/>
    <w:rsid w:val="00FB5277"/>
    <w:rsid w:val="00FB5799"/>
    <w:rsid w:val="00FF07A4"/>
  </w:rsids>
  <m:mathPr>
    <m:mathFont m:val="Cambria Math"/>
    <m:brkBin m:val="before"/>
    <m:brkBinSub m:val="--"/>
    <m:smallFrac m:val="0"/>
    <m:dispDef/>
    <m:lMargin m:val="0"/>
    <m:rMargin m:val="0"/>
    <m:defJc m:val="centerGroup"/>
    <m:wrapIndent m:val="1440"/>
    <m:intLim m:val="subSup"/>
    <m:naryLim m:val="undOvr"/>
  </m:mathPr>
  <w:themeFontLang w:val="az-Latn-A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D7FD"/>
  <w15:chartTrackingRefBased/>
  <w15:docId w15:val="{215D759B-A4AA-4E8A-9B12-010285B3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z-Latn-A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4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CD6"/>
    <w:rPr>
      <w:rFonts w:eastAsiaTheme="majorEastAsia" w:cstheme="majorBidi"/>
      <w:color w:val="272727" w:themeColor="text1" w:themeTint="D8"/>
    </w:rPr>
  </w:style>
  <w:style w:type="paragraph" w:styleId="Title">
    <w:name w:val="Title"/>
    <w:basedOn w:val="Normal"/>
    <w:next w:val="Normal"/>
    <w:link w:val="TitleChar"/>
    <w:uiPriority w:val="10"/>
    <w:qFormat/>
    <w:rsid w:val="00494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CD6"/>
    <w:pPr>
      <w:spacing w:before="160"/>
      <w:jc w:val="center"/>
    </w:pPr>
    <w:rPr>
      <w:i/>
      <w:iCs/>
      <w:color w:val="404040" w:themeColor="text1" w:themeTint="BF"/>
    </w:rPr>
  </w:style>
  <w:style w:type="character" w:customStyle="1" w:styleId="QuoteChar">
    <w:name w:val="Quote Char"/>
    <w:basedOn w:val="DefaultParagraphFont"/>
    <w:link w:val="Quote"/>
    <w:uiPriority w:val="29"/>
    <w:rsid w:val="00494CD6"/>
    <w:rPr>
      <w:i/>
      <w:iCs/>
      <w:color w:val="404040" w:themeColor="text1" w:themeTint="BF"/>
    </w:rPr>
  </w:style>
  <w:style w:type="paragraph" w:styleId="ListParagraph">
    <w:name w:val="List Paragraph"/>
    <w:aliases w:val="References,Bullets,List Paragraph (numbered (a)),List_Paragraph,Multilevel para_II,Dot pt,List Paragraph Char Char Char,Indicator Text,Numbered Para 1,Számozott lista 1,List Paragraph1"/>
    <w:basedOn w:val="Normal"/>
    <w:link w:val="ListParagraphChar"/>
    <w:uiPriority w:val="34"/>
    <w:qFormat/>
    <w:rsid w:val="00494CD6"/>
    <w:pPr>
      <w:ind w:left="720"/>
      <w:contextualSpacing/>
    </w:pPr>
  </w:style>
  <w:style w:type="character" w:styleId="IntenseEmphasis">
    <w:name w:val="Intense Emphasis"/>
    <w:basedOn w:val="DefaultParagraphFont"/>
    <w:uiPriority w:val="21"/>
    <w:qFormat/>
    <w:rsid w:val="00494CD6"/>
    <w:rPr>
      <w:i/>
      <w:iCs/>
      <w:color w:val="0F4761" w:themeColor="accent1" w:themeShade="BF"/>
    </w:rPr>
  </w:style>
  <w:style w:type="paragraph" w:styleId="IntenseQuote">
    <w:name w:val="Intense Quote"/>
    <w:basedOn w:val="Normal"/>
    <w:next w:val="Normal"/>
    <w:link w:val="IntenseQuoteChar"/>
    <w:uiPriority w:val="30"/>
    <w:qFormat/>
    <w:rsid w:val="0049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CD6"/>
    <w:rPr>
      <w:i/>
      <w:iCs/>
      <w:color w:val="0F4761" w:themeColor="accent1" w:themeShade="BF"/>
    </w:rPr>
  </w:style>
  <w:style w:type="character" w:styleId="IntenseReference">
    <w:name w:val="Intense Reference"/>
    <w:basedOn w:val="DefaultParagraphFont"/>
    <w:uiPriority w:val="32"/>
    <w:qFormat/>
    <w:rsid w:val="00494CD6"/>
    <w:rPr>
      <w:b/>
      <w:bCs/>
      <w:smallCaps/>
      <w:color w:val="0F4761" w:themeColor="accent1" w:themeShade="BF"/>
      <w:spacing w:val="5"/>
    </w:rPr>
  </w:style>
  <w:style w:type="character" w:styleId="Hyperlink">
    <w:name w:val="Hyperlink"/>
    <w:basedOn w:val="DefaultParagraphFont"/>
    <w:uiPriority w:val="99"/>
    <w:unhideWhenUsed/>
    <w:rsid w:val="00185944"/>
    <w:rPr>
      <w:color w:val="467886" w:themeColor="hyperlink"/>
      <w:u w:val="single"/>
    </w:rPr>
  </w:style>
  <w:style w:type="paragraph" w:styleId="Header">
    <w:name w:val="header"/>
    <w:basedOn w:val="Normal"/>
    <w:link w:val="HeaderChar"/>
    <w:uiPriority w:val="99"/>
    <w:unhideWhenUsed/>
    <w:rsid w:val="00C06C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6CB7"/>
  </w:style>
  <w:style w:type="paragraph" w:styleId="Footer">
    <w:name w:val="footer"/>
    <w:basedOn w:val="Normal"/>
    <w:link w:val="FooterChar"/>
    <w:uiPriority w:val="99"/>
    <w:unhideWhenUsed/>
    <w:rsid w:val="00C06C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C06CB7"/>
  </w:style>
  <w:style w:type="character" w:customStyle="1" w:styleId="UnresolvedMention1">
    <w:name w:val="Unresolved Mention1"/>
    <w:basedOn w:val="DefaultParagraphFont"/>
    <w:uiPriority w:val="99"/>
    <w:semiHidden/>
    <w:unhideWhenUsed/>
    <w:rsid w:val="007E7D65"/>
    <w:rPr>
      <w:color w:val="605E5C"/>
      <w:shd w:val="clear" w:color="auto" w:fill="E1DFDD"/>
    </w:rPr>
  </w:style>
  <w:style w:type="table" w:styleId="TableGrid">
    <w:name w:val="Table Grid"/>
    <w:basedOn w:val="TableNormal"/>
    <w:rsid w:val="003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Bullets Char,List Paragraph (numbered (a)) Char,List_Paragraph Char,Multilevel para_II Char,Dot pt Char,List Paragraph Char Char Char Char,Indicator Text Char,Numbered Para 1 Char,Számozott lista 1 Char"/>
    <w:link w:val="ListParagraph"/>
    <w:uiPriority w:val="34"/>
    <w:locked/>
    <w:rsid w:val="00A45FE6"/>
  </w:style>
  <w:style w:type="character" w:styleId="UnresolvedMention">
    <w:name w:val="Unresolved Mention"/>
    <w:basedOn w:val="DefaultParagraphFont"/>
    <w:uiPriority w:val="99"/>
    <w:semiHidden/>
    <w:unhideWhenUsed/>
    <w:rsid w:val="00A6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usavaliyev77@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9-0007-8323-9293"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z-Latn-AZ"/>
              <a:t> </a:t>
            </a:r>
            <a:endParaRPr lang="az-Cyrl-A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z-Cyrl-AZ"/>
        </a:p>
      </c:txPr>
    </c:title>
    <c:autoTitleDeleted val="0"/>
    <c:plotArea>
      <c:layout>
        <c:manualLayout>
          <c:layoutTarget val="inner"/>
          <c:xMode val="edge"/>
          <c:yMode val="edge"/>
          <c:x val="7.892935258092737E-2"/>
          <c:y val="8.5459682123067954E-2"/>
          <c:w val="0.44214151356080489"/>
          <c:h val="0.7369025226013414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AB-4A6B-A344-B763490399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AB-4A6B-A344-B763490399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1AB-4A6B-A344-B763490399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1AB-4A6B-A344-B763490399F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1AB-4A6B-A344-B763490399F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1AB-4A6B-A344-B763490399F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1AB-4A6B-A344-B763490399F1}"/>
              </c:ext>
            </c:extLst>
          </c:dPt>
          <c:dLbls>
            <c:dLbl>
              <c:idx val="4"/>
              <c:layout>
                <c:manualLayout>
                  <c:x val="2.9508967629046368E-2"/>
                  <c:y val="-2.471930592009332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AB-4A6B-A344-B763490399F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Sheet1!$B$7:$H$7</c:f>
              <c:strCache>
                <c:ptCount val="7"/>
                <c:pt idx="0">
                  <c:v>Kənd və meşə təs-tı, ovçuluq</c:v>
                </c:pt>
                <c:pt idx="1">
                  <c:v>Sənaye</c:v>
                </c:pt>
                <c:pt idx="2">
                  <c:v>Tikinti</c:v>
                </c:pt>
                <c:pt idx="3">
                  <c:v>Ticarət</c:v>
                </c:pt>
                <c:pt idx="4">
                  <c:v>Nəqliyyat və rabitə  </c:v>
                </c:pt>
                <c:pt idx="5">
                  <c:v>Xidmət sahələri</c:v>
                </c:pt>
                <c:pt idx="6">
                  <c:v>Digər sahələr</c:v>
                </c:pt>
              </c:strCache>
            </c:strRef>
          </c:cat>
          <c:val>
            <c:numRef>
              <c:f>Sheet1!$B$8:$H$8</c:f>
              <c:numCache>
                <c:formatCode>General</c:formatCode>
                <c:ptCount val="7"/>
                <c:pt idx="0">
                  <c:v>87.3</c:v>
                </c:pt>
                <c:pt idx="1">
                  <c:v>1.6</c:v>
                </c:pt>
                <c:pt idx="2">
                  <c:v>2.2000000000000002</c:v>
                </c:pt>
                <c:pt idx="3">
                  <c:v>1.4</c:v>
                </c:pt>
                <c:pt idx="4">
                  <c:v>1.3</c:v>
                </c:pt>
                <c:pt idx="5">
                  <c:v>5.6</c:v>
                </c:pt>
                <c:pt idx="6">
                  <c:v>0.6</c:v>
                </c:pt>
              </c:numCache>
            </c:numRef>
          </c:val>
          <c:extLst>
            <c:ext xmlns:c16="http://schemas.microsoft.com/office/drawing/2014/chart" uri="{C3380CC4-5D6E-409C-BE32-E72D297353CC}">
              <c16:uniqueId val="{0000000E-D1AB-4A6B-A344-B763490399F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7549562554680667"/>
          <c:y val="0.11102799650043745"/>
          <c:w val="0.40783770778652656"/>
          <c:h val="0.722804753572470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z-Latn-AZ"/>
              <a:t> </a:t>
            </a:r>
            <a:endParaRPr lang="az-Cyrl-A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z-Cyrl-AZ"/>
        </a:p>
      </c:txPr>
    </c:title>
    <c:autoTitleDeleted val="0"/>
    <c:plotArea>
      <c:layout>
        <c:manualLayout>
          <c:layoutTarget val="inner"/>
          <c:xMode val="edge"/>
          <c:yMode val="edge"/>
          <c:x val="0.49809504619009237"/>
          <c:y val="0.12811011182843851"/>
          <c:w val="0.39807670448674232"/>
          <c:h val="0.6389351212615010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14-4444-BABA-3E28E5818B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14-4444-BABA-3E28E5818B7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14-4444-BABA-3E28E5818B7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14-4444-BABA-3E28E5818B7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C14-4444-BABA-3E28E5818B7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C14-4444-BABA-3E28E5818B7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C14-4444-BABA-3E28E5818B7E}"/>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Sheet1!$B$41:$H$41</c:f>
              <c:strCache>
                <c:ptCount val="7"/>
                <c:pt idx="0">
                  <c:v>Kənd və meşə təs-tı, ovçuluq</c:v>
                </c:pt>
                <c:pt idx="1">
                  <c:v>Sənaye</c:v>
                </c:pt>
                <c:pt idx="2">
                  <c:v>Tikinti</c:v>
                </c:pt>
                <c:pt idx="3">
                  <c:v>Ticarət və təmir</c:v>
                </c:pt>
                <c:pt idx="4">
                  <c:v>Nəqliyyat və rabitə</c:v>
                </c:pt>
                <c:pt idx="5">
                  <c:v>Xidmət sahələri</c:v>
                </c:pt>
                <c:pt idx="6">
                  <c:v>Digər sahələr</c:v>
                </c:pt>
              </c:strCache>
            </c:strRef>
          </c:cat>
          <c:val>
            <c:numRef>
              <c:f>Sheet1!$B$42:$H$42</c:f>
              <c:numCache>
                <c:formatCode>General</c:formatCode>
                <c:ptCount val="7"/>
                <c:pt idx="0">
                  <c:v>61.8</c:v>
                </c:pt>
                <c:pt idx="1">
                  <c:v>3.8</c:v>
                </c:pt>
                <c:pt idx="2">
                  <c:v>5.2</c:v>
                </c:pt>
                <c:pt idx="3">
                  <c:v>6.6</c:v>
                </c:pt>
                <c:pt idx="4">
                  <c:v>2.8</c:v>
                </c:pt>
                <c:pt idx="5">
                  <c:v>14.7</c:v>
                </c:pt>
                <c:pt idx="6">
                  <c:v>5.0999999999999996</c:v>
                </c:pt>
              </c:numCache>
            </c:numRef>
          </c:val>
          <c:extLst>
            <c:ext xmlns:c16="http://schemas.microsoft.com/office/drawing/2014/chart" uri="{C3380CC4-5D6E-409C-BE32-E72D297353CC}">
              <c16:uniqueId val="{0000000E-3C14-4444-BABA-3E28E5818B7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6666666666666666E-2"/>
          <c:y val="3.2994680974612688E-2"/>
          <c:w val="0.33245428696412949"/>
          <c:h val="0.9319689684807099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2078</TotalTime>
  <Pages>11</Pages>
  <Words>4863</Words>
  <Characters>33155</Characters>
  <Application>Microsoft Office Word</Application>
  <DocSecurity>0</DocSecurity>
  <Lines>752</Lines>
  <Paragraphs>351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Musa Valiyev</cp:lastModifiedBy>
  <cp:revision>34</cp:revision>
  <dcterms:created xsi:type="dcterms:W3CDTF">2026-01-08T16:17:00Z</dcterms:created>
  <dcterms:modified xsi:type="dcterms:W3CDTF">2026-02-24T06:55:00Z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b81924d9-f7be-49d8-a683-339c24f0eb60</vt:lpwstr>
  </property>
</Properties>
</file>